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B60" w:rsidRPr="00A923DF" w:rsidRDefault="00E16A6E" w:rsidP="00A923DF">
      <w:pPr>
        <w:pStyle w:val="Title"/>
        <w:rPr>
          <w:u w:val="single"/>
        </w:rPr>
      </w:pPr>
      <w:bookmarkStart w:id="0" w:name="_GoBack"/>
      <w:bookmarkEnd w:id="0"/>
      <w:r w:rsidRPr="00A923DF">
        <w:rPr>
          <w:u w:val="single"/>
        </w:rPr>
        <w:t xml:space="preserve">WWI </w:t>
      </w:r>
      <w:r w:rsidR="00211B60" w:rsidRPr="00A923DF">
        <w:rPr>
          <w:u w:val="single"/>
        </w:rPr>
        <w:t>Military Records Pathfinder</w:t>
      </w:r>
    </w:p>
    <w:p w:rsidR="00211B60" w:rsidRDefault="00211B60" w:rsidP="00A923DF">
      <w:pPr>
        <w:rPr>
          <w:lang w:val="en-US"/>
        </w:rPr>
      </w:pPr>
    </w:p>
    <w:p w:rsidR="00211B60" w:rsidRDefault="00E16A6E" w:rsidP="00A923DF">
      <w:pPr>
        <w:jc w:val="both"/>
        <w:rPr>
          <w:lang w:val="en-US"/>
        </w:rPr>
      </w:pPr>
      <w:r>
        <w:rPr>
          <w:lang w:val="en-US"/>
        </w:rPr>
        <w:t xml:space="preserve">This genealogy pathfinder has been created to help make the search for the WWI military records of your loved ones easier. It will help you to understand </w:t>
      </w:r>
      <w:r w:rsidR="006D74F6">
        <w:rPr>
          <w:lang w:val="en-US"/>
        </w:rPr>
        <w:t xml:space="preserve">where to look and what information </w:t>
      </w:r>
      <w:r w:rsidR="002A5532">
        <w:rPr>
          <w:lang w:val="en-US"/>
        </w:rPr>
        <w:t xml:space="preserve">is </w:t>
      </w:r>
      <w:r w:rsidR="006D74F6">
        <w:rPr>
          <w:lang w:val="en-US"/>
        </w:rPr>
        <w:t xml:space="preserve">available </w:t>
      </w:r>
      <w:r w:rsidR="006425A4">
        <w:rPr>
          <w:lang w:val="en-US"/>
        </w:rPr>
        <w:t xml:space="preserve">in the archives and </w:t>
      </w:r>
      <w:r w:rsidR="002A5532">
        <w:rPr>
          <w:lang w:val="en-US"/>
        </w:rPr>
        <w:t>on the web concerning the military records of those who served as part of the Canadian Expeditionary Force (CEF)</w:t>
      </w:r>
      <w:r w:rsidR="00433191">
        <w:rPr>
          <w:lang w:val="en-US"/>
        </w:rPr>
        <w:t xml:space="preserve"> from 1914-1918</w:t>
      </w:r>
      <w:r w:rsidR="002A5532">
        <w:rPr>
          <w:lang w:val="en-US"/>
        </w:rPr>
        <w:t>.</w:t>
      </w:r>
    </w:p>
    <w:p w:rsidR="00E16A6E" w:rsidRDefault="00E16A6E" w:rsidP="00A923DF">
      <w:pPr>
        <w:jc w:val="both"/>
        <w:rPr>
          <w:lang w:val="en-US"/>
        </w:rPr>
      </w:pPr>
    </w:p>
    <w:p w:rsidR="009624AC" w:rsidRDefault="00E16A6E" w:rsidP="00A923DF">
      <w:pPr>
        <w:jc w:val="both"/>
        <w:rPr>
          <w:lang w:val="en-US"/>
        </w:rPr>
      </w:pPr>
      <w:r>
        <w:rPr>
          <w:lang w:val="en-US"/>
        </w:rPr>
        <w:t xml:space="preserve">A great place to begin </w:t>
      </w:r>
      <w:r w:rsidR="00D00B68">
        <w:rPr>
          <w:lang w:val="en-US"/>
        </w:rPr>
        <w:t xml:space="preserve">any genealogical </w:t>
      </w:r>
      <w:r>
        <w:rPr>
          <w:lang w:val="en-US"/>
        </w:rPr>
        <w:t xml:space="preserve">search is </w:t>
      </w:r>
      <w:r w:rsidR="00FE5CDE">
        <w:rPr>
          <w:lang w:val="en-US"/>
        </w:rPr>
        <w:t xml:space="preserve">through the </w:t>
      </w:r>
      <w:hyperlink r:id="rId7" w:history="1">
        <w:r w:rsidR="00FE5CDE" w:rsidRPr="005D79BF">
          <w:rPr>
            <w:rStyle w:val="Hyperlink"/>
            <w:lang w:val="en-US"/>
          </w:rPr>
          <w:t xml:space="preserve">Canadian Genealogy </w:t>
        </w:r>
        <w:r w:rsidR="00FE5CDE" w:rsidRPr="005D79BF">
          <w:rPr>
            <w:rStyle w:val="Hyperlink"/>
            <w:lang w:val="en-US"/>
          </w:rPr>
          <w:t>Centre</w:t>
        </w:r>
      </w:hyperlink>
      <w:r w:rsidR="00C75856">
        <w:rPr>
          <w:lang w:val="en-US"/>
        </w:rPr>
        <w:t xml:space="preserve"> available via</w:t>
      </w:r>
      <w:r w:rsidR="005E5D40">
        <w:rPr>
          <w:lang w:val="en-US"/>
        </w:rPr>
        <w:t xml:space="preserve"> </w:t>
      </w:r>
      <w:r w:rsidR="005E5D40" w:rsidRPr="00D00B68">
        <w:rPr>
          <w:b/>
          <w:lang w:val="en-US"/>
        </w:rPr>
        <w:t>Library and Archives Canada</w:t>
      </w:r>
      <w:r w:rsidR="005E5D40">
        <w:rPr>
          <w:lang w:val="en-US"/>
        </w:rPr>
        <w:t xml:space="preserve"> </w:t>
      </w:r>
      <w:r w:rsidR="00FE5CDE" w:rsidRPr="00FE5CDE">
        <w:rPr>
          <w:b/>
          <w:lang w:val="en-US"/>
        </w:rPr>
        <w:t>(LAC)</w:t>
      </w:r>
      <w:r w:rsidR="00FE5CDE">
        <w:rPr>
          <w:lang w:val="en-US"/>
        </w:rPr>
        <w:t xml:space="preserve"> (t</w:t>
      </w:r>
      <w:r w:rsidR="005E5D40">
        <w:rPr>
          <w:lang w:val="en-US"/>
        </w:rPr>
        <w:t xml:space="preserve">heir homepage can be found </w:t>
      </w:r>
      <w:hyperlink r:id="rId8" w:history="1">
        <w:r w:rsidR="005E5D40" w:rsidRPr="005E5D40">
          <w:rPr>
            <w:rStyle w:val="Hyperlink"/>
            <w:lang w:val="en-US"/>
          </w:rPr>
          <w:t>h</w:t>
        </w:r>
        <w:r w:rsidR="005E5D40" w:rsidRPr="005E5D40">
          <w:rPr>
            <w:rStyle w:val="Hyperlink"/>
            <w:lang w:val="en-US"/>
          </w:rPr>
          <w:t>ere</w:t>
        </w:r>
      </w:hyperlink>
      <w:r w:rsidR="00FE5CDE">
        <w:rPr>
          <w:lang w:val="en-US"/>
        </w:rPr>
        <w:t>)</w:t>
      </w:r>
      <w:r w:rsidR="005D79BF">
        <w:rPr>
          <w:lang w:val="en-US"/>
        </w:rPr>
        <w:t xml:space="preserve">. </w:t>
      </w:r>
    </w:p>
    <w:p w:rsidR="00BB2D9B" w:rsidRDefault="00BB2D9B" w:rsidP="00A923DF">
      <w:pPr>
        <w:jc w:val="both"/>
        <w:rPr>
          <w:lang w:val="en-US"/>
        </w:rPr>
      </w:pPr>
    </w:p>
    <w:p w:rsidR="000E7002" w:rsidRDefault="005D79BF" w:rsidP="00A923DF">
      <w:pPr>
        <w:jc w:val="both"/>
        <w:rPr>
          <w:lang w:val="en-US"/>
        </w:rPr>
      </w:pPr>
      <w:r>
        <w:rPr>
          <w:lang w:val="en-US"/>
        </w:rPr>
        <w:t>For WWI military records you will want to consult the</w:t>
      </w:r>
      <w:r w:rsidR="009C68F0">
        <w:rPr>
          <w:lang w:val="en-US"/>
        </w:rPr>
        <w:t xml:space="preserve"> </w:t>
      </w:r>
      <w:hyperlink r:id="rId9" w:history="1">
        <w:r w:rsidR="009C68F0" w:rsidRPr="004816AC">
          <w:rPr>
            <w:rStyle w:val="Hyperlink"/>
            <w:lang w:val="en-US"/>
          </w:rPr>
          <w:t>First W</w:t>
        </w:r>
        <w:r w:rsidR="009C68F0" w:rsidRPr="004816AC">
          <w:rPr>
            <w:rStyle w:val="Hyperlink"/>
            <w:lang w:val="en-US"/>
          </w:rPr>
          <w:t>o</w:t>
        </w:r>
        <w:r w:rsidR="009C68F0" w:rsidRPr="004816AC">
          <w:rPr>
            <w:rStyle w:val="Hyperlink"/>
            <w:lang w:val="en-US"/>
          </w:rPr>
          <w:t>rld</w:t>
        </w:r>
        <w:r w:rsidR="009C68F0" w:rsidRPr="004816AC">
          <w:rPr>
            <w:rStyle w:val="Hyperlink"/>
            <w:lang w:val="en-US"/>
          </w:rPr>
          <w:t xml:space="preserve"> War</w:t>
        </w:r>
      </w:hyperlink>
      <w:r w:rsidR="009C68F0">
        <w:rPr>
          <w:lang w:val="en-US"/>
        </w:rPr>
        <w:t xml:space="preserve"> topic within the</w:t>
      </w:r>
      <w:r>
        <w:rPr>
          <w:lang w:val="en-US"/>
        </w:rPr>
        <w:t xml:space="preserve"> </w:t>
      </w:r>
      <w:hyperlink r:id="rId10" w:history="1">
        <w:r w:rsidRPr="00AF1628">
          <w:rPr>
            <w:rStyle w:val="Hyperlink"/>
            <w:lang w:val="en-US"/>
          </w:rPr>
          <w:t>M</w:t>
        </w:r>
        <w:r w:rsidRPr="00AF1628">
          <w:rPr>
            <w:rStyle w:val="Hyperlink"/>
            <w:lang w:val="en-US"/>
          </w:rPr>
          <w:t>ilitary</w:t>
        </w:r>
      </w:hyperlink>
      <w:r>
        <w:rPr>
          <w:lang w:val="en-US"/>
        </w:rPr>
        <w:t xml:space="preserve"> section</w:t>
      </w:r>
      <w:r w:rsidR="001B0A1A">
        <w:rPr>
          <w:lang w:val="en-US"/>
        </w:rPr>
        <w:t xml:space="preserve"> of this</w:t>
      </w:r>
      <w:r w:rsidR="00AF1628">
        <w:rPr>
          <w:lang w:val="en-US"/>
        </w:rPr>
        <w:t xml:space="preserve"> website</w:t>
      </w:r>
      <w:r w:rsidR="001B0A1A">
        <w:rPr>
          <w:lang w:val="en-US"/>
        </w:rPr>
        <w:t>.</w:t>
      </w:r>
      <w:r w:rsidR="004E3814">
        <w:rPr>
          <w:lang w:val="en-US"/>
        </w:rPr>
        <w:t xml:space="preserve"> </w:t>
      </w:r>
      <w:r w:rsidR="00BB2D9B">
        <w:rPr>
          <w:lang w:val="en-US"/>
        </w:rPr>
        <w:t xml:space="preserve">Here you will find the personnel records of more than 600,000 Canadians who enlisted and served </w:t>
      </w:r>
      <w:r w:rsidR="00E3763F">
        <w:rPr>
          <w:lang w:val="en-US"/>
        </w:rPr>
        <w:t xml:space="preserve">as nurses, chaplains and soldiers </w:t>
      </w:r>
      <w:r w:rsidR="00BB2D9B">
        <w:rPr>
          <w:lang w:val="en-US"/>
        </w:rPr>
        <w:t xml:space="preserve">during the Great War (1914-1918) as </w:t>
      </w:r>
      <w:r w:rsidR="002E6B11">
        <w:rPr>
          <w:lang w:val="en-US"/>
        </w:rPr>
        <w:t xml:space="preserve">either </w:t>
      </w:r>
      <w:r w:rsidR="00BB2D9B">
        <w:rPr>
          <w:lang w:val="en-US"/>
        </w:rPr>
        <w:t xml:space="preserve">part of </w:t>
      </w:r>
      <w:r w:rsidR="002E6B11">
        <w:rPr>
          <w:lang w:val="en-US"/>
        </w:rPr>
        <w:t xml:space="preserve">the </w:t>
      </w:r>
      <w:hyperlink r:id="rId11" w:history="1">
        <w:r w:rsidR="00BB2D9B" w:rsidRPr="00BB2D9B">
          <w:rPr>
            <w:rStyle w:val="Hyperlink"/>
            <w:lang w:val="en-US"/>
          </w:rPr>
          <w:t>Canadian Expeditionary Fo</w:t>
        </w:r>
        <w:r w:rsidR="00BB2D9B" w:rsidRPr="00BB2D9B">
          <w:rPr>
            <w:rStyle w:val="Hyperlink"/>
            <w:lang w:val="en-US"/>
          </w:rPr>
          <w:t>rces</w:t>
        </w:r>
      </w:hyperlink>
      <w:r w:rsidR="002E6B11">
        <w:rPr>
          <w:lang w:val="en-US"/>
        </w:rPr>
        <w:t xml:space="preserve"> or the </w:t>
      </w:r>
      <w:hyperlink r:id="rId12" w:history="1">
        <w:r w:rsidR="00BB2D9B" w:rsidRPr="002E6B11">
          <w:rPr>
            <w:rStyle w:val="Hyperlink"/>
            <w:lang w:val="en-US"/>
          </w:rPr>
          <w:t>Royal Newfou</w:t>
        </w:r>
        <w:r w:rsidR="00BB2D9B" w:rsidRPr="002E6B11">
          <w:rPr>
            <w:rStyle w:val="Hyperlink"/>
            <w:lang w:val="en-US"/>
          </w:rPr>
          <w:t>ndland Regiment and Newfoundland Forestry Corps</w:t>
        </w:r>
      </w:hyperlink>
      <w:r w:rsidR="002E6B11">
        <w:rPr>
          <w:lang w:val="en-US"/>
        </w:rPr>
        <w:t>.</w:t>
      </w:r>
      <w:r w:rsidR="00E3763F">
        <w:rPr>
          <w:lang w:val="en-US"/>
        </w:rPr>
        <w:t xml:space="preserve"> </w:t>
      </w:r>
    </w:p>
    <w:p w:rsidR="000E7002" w:rsidRDefault="000E7002" w:rsidP="00A923DF">
      <w:pPr>
        <w:jc w:val="both"/>
        <w:rPr>
          <w:lang w:val="en-US"/>
        </w:rPr>
      </w:pPr>
    </w:p>
    <w:p w:rsidR="002E6B11" w:rsidRDefault="004669D2" w:rsidP="00A923DF">
      <w:pPr>
        <w:jc w:val="both"/>
        <w:rPr>
          <w:lang w:val="en-US"/>
        </w:rPr>
      </w:pPr>
      <w:r>
        <w:rPr>
          <w:lang w:val="en-US"/>
        </w:rPr>
        <w:t xml:space="preserve">Under the section marked “Canadian Expeditionary Forces” click on the </w:t>
      </w:r>
      <w:hyperlink r:id="rId13" w:history="1">
        <w:r w:rsidRPr="004669D2">
          <w:rPr>
            <w:rStyle w:val="Hyperlink"/>
            <w:lang w:val="en-US"/>
          </w:rPr>
          <w:t>Sol</w:t>
        </w:r>
        <w:r w:rsidRPr="004669D2">
          <w:rPr>
            <w:rStyle w:val="Hyperlink"/>
            <w:lang w:val="en-US"/>
          </w:rPr>
          <w:t>diers of the First World War</w:t>
        </w:r>
      </w:hyperlink>
      <w:r>
        <w:rPr>
          <w:lang w:val="en-US"/>
        </w:rPr>
        <w:t xml:space="preserve"> database</w:t>
      </w:r>
      <w:r w:rsidR="00812D36">
        <w:rPr>
          <w:lang w:val="en-US"/>
        </w:rPr>
        <w:t xml:space="preserve"> and </w:t>
      </w:r>
      <w:hyperlink r:id="rId14" w:history="1">
        <w:r w:rsidR="00812D36" w:rsidRPr="00812D36">
          <w:rPr>
            <w:rStyle w:val="Hyperlink"/>
            <w:lang w:val="en-US"/>
          </w:rPr>
          <w:t>se</w:t>
        </w:r>
        <w:r w:rsidR="00812D36" w:rsidRPr="00812D36">
          <w:rPr>
            <w:rStyle w:val="Hyperlink"/>
            <w:lang w:val="en-US"/>
          </w:rPr>
          <w:t>arch</w:t>
        </w:r>
      </w:hyperlink>
      <w:r w:rsidR="00812D36">
        <w:rPr>
          <w:lang w:val="en-US"/>
        </w:rPr>
        <w:t xml:space="preserve"> by surname, given name(s) or regimental numbers</w:t>
      </w:r>
      <w:r>
        <w:rPr>
          <w:lang w:val="en-US"/>
        </w:rPr>
        <w:t>.</w:t>
      </w:r>
      <w:r w:rsidR="000E7002">
        <w:rPr>
          <w:lang w:val="en-US"/>
        </w:rPr>
        <w:t xml:space="preserve"> </w:t>
      </w:r>
      <w:r w:rsidR="00767788">
        <w:rPr>
          <w:lang w:val="en-US"/>
        </w:rPr>
        <w:t xml:space="preserve">This database is indexed to the personnel records of </w:t>
      </w:r>
      <w:r w:rsidR="00812D36">
        <w:rPr>
          <w:lang w:val="en-US"/>
        </w:rPr>
        <w:t>CEF soldiers and contains copies of nearly 800,000 Attestation papers that have been digitized and</w:t>
      </w:r>
      <w:r w:rsidR="003E50A3">
        <w:rPr>
          <w:lang w:val="en-US"/>
        </w:rPr>
        <w:t xml:space="preserve"> made available</w:t>
      </w:r>
      <w:r w:rsidR="00812D36">
        <w:rPr>
          <w:lang w:val="en-US"/>
        </w:rPr>
        <w:t xml:space="preserve"> </w:t>
      </w:r>
      <w:r w:rsidR="003E50A3">
        <w:rPr>
          <w:lang w:val="en-US"/>
        </w:rPr>
        <w:t xml:space="preserve">for viewing </w:t>
      </w:r>
      <w:r w:rsidR="00812D36">
        <w:rPr>
          <w:lang w:val="en-US"/>
        </w:rPr>
        <w:t>online.</w:t>
      </w:r>
      <w:r w:rsidR="00E647C9">
        <w:rPr>
          <w:lang w:val="en-US"/>
        </w:rPr>
        <w:t xml:space="preserve"> Once you have located the desired soldier, you can access their full service record </w:t>
      </w:r>
      <w:r w:rsidR="003E50A3">
        <w:rPr>
          <w:lang w:val="en-US"/>
        </w:rPr>
        <w:t xml:space="preserve">either </w:t>
      </w:r>
      <w:r w:rsidR="00E647C9">
        <w:rPr>
          <w:lang w:val="en-US"/>
        </w:rPr>
        <w:t xml:space="preserve">on-site at LAC in Ottawa or </w:t>
      </w:r>
      <w:r w:rsidR="003E50A3">
        <w:rPr>
          <w:lang w:val="en-US"/>
        </w:rPr>
        <w:t xml:space="preserve">by </w:t>
      </w:r>
      <w:r w:rsidR="00E647C9">
        <w:rPr>
          <w:lang w:val="en-US"/>
        </w:rPr>
        <w:t>order</w:t>
      </w:r>
      <w:r w:rsidR="003E50A3">
        <w:rPr>
          <w:lang w:val="en-US"/>
        </w:rPr>
        <w:t>ing</w:t>
      </w:r>
      <w:r w:rsidR="00E647C9">
        <w:rPr>
          <w:lang w:val="en-US"/>
        </w:rPr>
        <w:t xml:space="preserve"> a copy of the complete service file to be shipped to you (</w:t>
      </w:r>
      <w:r w:rsidR="003E50A3">
        <w:rPr>
          <w:lang w:val="en-US"/>
        </w:rPr>
        <w:t>f</w:t>
      </w:r>
      <w:r w:rsidR="00E647C9">
        <w:rPr>
          <w:lang w:val="en-US"/>
        </w:rPr>
        <w:t xml:space="preserve">urther details about both of these options can be found </w:t>
      </w:r>
      <w:hyperlink r:id="rId15" w:anchor="g" w:history="1">
        <w:r w:rsidR="00E647C9" w:rsidRPr="00E647C9">
          <w:rPr>
            <w:rStyle w:val="Hyperlink"/>
            <w:lang w:val="en-US"/>
          </w:rPr>
          <w:t>her</w:t>
        </w:r>
        <w:r w:rsidR="00E647C9" w:rsidRPr="00E647C9">
          <w:rPr>
            <w:rStyle w:val="Hyperlink"/>
            <w:lang w:val="en-US"/>
          </w:rPr>
          <w:t>e</w:t>
        </w:r>
      </w:hyperlink>
      <w:r w:rsidR="00E647C9">
        <w:rPr>
          <w:lang w:val="en-US"/>
        </w:rPr>
        <w:t>).</w:t>
      </w:r>
      <w:r w:rsidR="00812D36">
        <w:rPr>
          <w:lang w:val="en-US"/>
        </w:rPr>
        <w:t xml:space="preserve"> </w:t>
      </w:r>
    </w:p>
    <w:p w:rsidR="00831DA4" w:rsidRDefault="00831DA4" w:rsidP="00A923DF">
      <w:pPr>
        <w:jc w:val="both"/>
        <w:rPr>
          <w:lang w:val="en-US"/>
        </w:rPr>
      </w:pPr>
    </w:p>
    <w:p w:rsidR="000E68F4" w:rsidRDefault="00831DA4" w:rsidP="00A923DF">
      <w:pPr>
        <w:jc w:val="both"/>
      </w:pPr>
      <w:r>
        <w:rPr>
          <w:lang w:val="en-US"/>
        </w:rPr>
        <w:t xml:space="preserve">According to the LAC website, a soldier’s full service record should include the following documents: </w:t>
      </w:r>
      <w:r>
        <w:t>his attestation paper, record of service, casualty form, discharge certificate, war service gratuity, hospital cards, medical history sheet, medical case sheet, temperature chart, last pay certificate, dental history sheet and medical examination certificate upon leaving the service.</w:t>
      </w:r>
      <w:r w:rsidR="000C6B41">
        <w:t xml:space="preserve"> </w:t>
      </w:r>
    </w:p>
    <w:p w:rsidR="00831DA4" w:rsidRDefault="000C6B41" w:rsidP="00A923DF">
      <w:pPr>
        <w:jc w:val="both"/>
        <w:rPr>
          <w:lang w:val="en-US"/>
        </w:rPr>
      </w:pPr>
      <w:r>
        <w:t xml:space="preserve">For help with interpreting these documents and others, please see the </w:t>
      </w:r>
      <w:hyperlink r:id="rId16" w:history="1">
        <w:r w:rsidRPr="003F0D6F">
          <w:rPr>
            <w:rStyle w:val="Hyperlink"/>
          </w:rPr>
          <w:t>How</w:t>
        </w:r>
        <w:r w:rsidRPr="003F0D6F">
          <w:rPr>
            <w:rStyle w:val="Hyperlink"/>
          </w:rPr>
          <w:t xml:space="preserve"> To Read a Record of </w:t>
        </w:r>
        <w:proofErr w:type="gramStart"/>
        <w:r w:rsidRPr="003F0D6F">
          <w:rPr>
            <w:rStyle w:val="Hyperlink"/>
          </w:rPr>
          <w:t>Service or Casualty Form</w:t>
        </w:r>
      </w:hyperlink>
      <w:r>
        <w:t xml:space="preserve">, </w:t>
      </w:r>
      <w:hyperlink r:id="rId17" w:history="1">
        <w:r w:rsidRPr="003F0D6F">
          <w:rPr>
            <w:rStyle w:val="Hyperlink"/>
          </w:rPr>
          <w:t>How to Read a Memorial Cross Card</w:t>
        </w:r>
      </w:hyperlink>
      <w:r>
        <w:t xml:space="preserve"> and </w:t>
      </w:r>
      <w:hyperlink r:id="rId18" w:history="1">
        <w:r w:rsidRPr="003F0D6F">
          <w:rPr>
            <w:rStyle w:val="Hyperlink"/>
          </w:rPr>
          <w:t>How to Read a Medal Card</w:t>
        </w:r>
      </w:hyperlink>
      <w:r>
        <w:t xml:space="preserve"> guides available under the Canadian Expeditionary Force section of the website.</w:t>
      </w:r>
      <w:proofErr w:type="gramEnd"/>
    </w:p>
    <w:p w:rsidR="002E6B11" w:rsidRDefault="002E6B11" w:rsidP="00A923DF">
      <w:pPr>
        <w:jc w:val="both"/>
        <w:rPr>
          <w:lang w:val="en-US"/>
        </w:rPr>
      </w:pPr>
    </w:p>
    <w:p w:rsidR="002E6B11" w:rsidRDefault="0005298A" w:rsidP="00A923DF">
      <w:pPr>
        <w:jc w:val="both"/>
        <w:rPr>
          <w:lang w:val="en-US"/>
        </w:rPr>
      </w:pPr>
      <w:r>
        <w:rPr>
          <w:noProof/>
          <w:lang w:eastAsia="en-CA"/>
        </w:rPr>
        <mc:AlternateContent>
          <mc:Choice Requires="wps">
            <w:drawing>
              <wp:anchor distT="91440" distB="91440" distL="114300" distR="114300" simplePos="0" relativeHeight="251657216" behindDoc="0" locked="0" layoutInCell="0" allowOverlap="1">
                <wp:simplePos x="0" y="0"/>
                <wp:positionH relativeFrom="margin">
                  <wp:posOffset>3114675</wp:posOffset>
                </wp:positionH>
                <wp:positionV relativeFrom="margin">
                  <wp:posOffset>6598920</wp:posOffset>
                </wp:positionV>
                <wp:extent cx="2600325" cy="1282065"/>
                <wp:effectExtent l="9525" t="7620" r="9525" b="5715"/>
                <wp:wrapSquare wrapText="bothSides"/>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0325" cy="1282065"/>
                        </a:xfrm>
                        <a:prstGeom prst="foldedCorner">
                          <a:avLst>
                            <a:gd name="adj" fmla="val 12500"/>
                          </a:avLst>
                        </a:prstGeom>
                        <a:solidFill>
                          <a:srgbClr val="CF7B79">
                            <a:alpha val="30000"/>
                          </a:srgbClr>
                        </a:solidFill>
                        <a:ln w="6350">
                          <a:solidFill>
                            <a:srgbClr val="969696"/>
                          </a:solidFill>
                          <a:round/>
                          <a:headEnd/>
                          <a:tailEnd/>
                        </a:ln>
                      </wps:spPr>
                      <wps:txbx>
                        <w:txbxContent>
                          <w:p w:rsidR="005B203F" w:rsidRPr="005B203F" w:rsidRDefault="005B203F">
                            <w:pPr>
                              <w:rPr>
                                <w:i/>
                                <w:iCs/>
                                <w:color w:val="5A5A5A"/>
                              </w:rPr>
                            </w:pPr>
                            <w:r w:rsidRPr="005B203F">
                              <w:rPr>
                                <w:b/>
                                <w:i/>
                                <w:iCs/>
                              </w:rPr>
                              <w:t>Note</w:t>
                            </w:r>
                            <w:r w:rsidRPr="005B203F">
                              <w:rPr>
                                <w:i/>
                                <w:iCs/>
                              </w:rPr>
                              <w:t xml:space="preserve">: If the soldier you are looking for was from Renfrew, Ontario, skip the Soldiers of the First World War database and find them listed alphabetically </w:t>
                            </w:r>
                            <w:hyperlink r:id="rId19" w:history="1">
                              <w:r w:rsidRPr="00F2162A">
                                <w:rPr>
                                  <w:rStyle w:val="Hyperlink"/>
                                  <w:i/>
                                  <w:iCs/>
                                </w:rPr>
                                <w:t>here</w:t>
                              </w:r>
                            </w:hyperlink>
                            <w:r w:rsidR="00F2162A">
                              <w:rPr>
                                <w:i/>
                                <w:iCs/>
                              </w:rPr>
                              <w:t>.</w:t>
                            </w:r>
                            <w:r w:rsidRPr="005B203F">
                              <w:rPr>
                                <w:i/>
                                <w:iCs/>
                              </w:rPr>
                              <w:t xml:space="preserve"> </w:t>
                            </w: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7" o:spid="_x0000_s1026" type="#_x0000_t65" style="position:absolute;left:0;text-align:left;margin-left:245.25pt;margin-top:519.6pt;width:204.75pt;height:100.95pt;z-index:25165721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" o:allowincell="f" fillcolor="#cf7b79" strokecolor="#969696" strokeweight=".5pt">
                <v:fill opacity="19789f"/>
                <v:textbox inset="10.8pt,7.2pt,10.8pt">
                  <w:txbxContent>
                    <w:p w:rsidR="005B203F" w:rsidRPr="005B203F" w:rsidRDefault="005B203F">
                      <w:pPr>
                        <w:rPr>
                          <w:i/>
                          <w:iCs/>
                          <w:color w:val="5A5A5A"/>
                        </w:rPr>
                      </w:pPr>
                      <w:r w:rsidRPr="005B203F">
                        <w:rPr>
                          <w:b/>
                          <w:i/>
                          <w:iCs/>
                        </w:rPr>
                        <w:t>Note</w:t>
                      </w:r>
                      <w:r w:rsidRPr="005B203F">
                        <w:rPr>
                          <w:i/>
                          <w:iCs/>
                        </w:rPr>
                        <w:t xml:space="preserve">: If the soldier you are looking for was from Renfrew, Ontario, skip the Soldiers of the First World War database and find them listed alphabetically </w:t>
                      </w:r>
                      <w:hyperlink r:id="rId20" w:history="1">
                        <w:r w:rsidRPr="00F2162A">
                          <w:rPr>
                            <w:rStyle w:val="Hyperlink"/>
                            <w:i/>
                            <w:iCs/>
                          </w:rPr>
                          <w:t>here</w:t>
                        </w:r>
                      </w:hyperlink>
                      <w:r w:rsidR="00F2162A">
                        <w:rPr>
                          <w:i/>
                          <w:iCs/>
                        </w:rPr>
                        <w:t>.</w:t>
                      </w:r>
                      <w:r w:rsidRPr="005B203F">
                        <w:rPr>
                          <w:i/>
                          <w:iCs/>
                        </w:rPr>
                        <w:t xml:space="preserve"> </w:t>
                      </w:r>
                    </w:p>
                  </w:txbxContent>
                </v:textbox>
                <w10:wrap type="square" anchorx="margin" anchory="margin"/>
              </v:shape>
            </w:pict>
          </mc:Fallback>
        </mc:AlternateContent>
      </w:r>
      <w:r>
        <w:rPr>
          <w:noProof/>
          <w:lang w:eastAsia="en-CA"/>
        </w:rPr>
        <mc:AlternateContent>
          <mc:Choice Requires="wps">
            <w:drawing>
              <wp:anchor distT="91440" distB="91440" distL="114300" distR="114300" simplePos="0" relativeHeight="251656192" behindDoc="0" locked="0" layoutInCell="0" allowOverlap="1">
                <wp:simplePos x="0" y="0"/>
                <wp:positionH relativeFrom="page">
                  <wp:posOffset>1045845</wp:posOffset>
                </wp:positionH>
                <wp:positionV relativeFrom="page">
                  <wp:posOffset>7513320</wp:posOffset>
                </wp:positionV>
                <wp:extent cx="2802255" cy="1282065"/>
                <wp:effectExtent l="7620" t="7620" r="9525" b="5715"/>
                <wp:wrapSquare wrapText="bothSides"/>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2255" cy="1282065"/>
                        </a:xfrm>
                        <a:prstGeom prst="foldedCorner">
                          <a:avLst>
                            <a:gd name="adj" fmla="val 12500"/>
                          </a:avLst>
                        </a:prstGeom>
                        <a:solidFill>
                          <a:srgbClr val="CF7B79">
                            <a:alpha val="30000"/>
                          </a:srgbClr>
                        </a:solidFill>
                        <a:ln w="6350">
                          <a:solidFill>
                            <a:srgbClr val="969696"/>
                          </a:solidFill>
                          <a:round/>
                          <a:headEnd/>
                          <a:tailEnd/>
                        </a:ln>
                      </wps:spPr>
                      <wps:txbx>
                        <w:txbxContent>
                          <w:p w:rsidR="005B203F" w:rsidRDefault="005B203F" w:rsidP="005B203F">
                            <w:pPr>
                              <w:rPr>
                                <w:lang w:val="en-US"/>
                              </w:rPr>
                            </w:pPr>
                            <w:r w:rsidRPr="004E3814">
                              <w:rPr>
                                <w:b/>
                                <w:lang w:val="en-US"/>
                              </w:rPr>
                              <w:t xml:space="preserve">LAC </w:t>
                            </w:r>
                            <w:r w:rsidR="0058500F">
                              <w:rPr>
                                <w:b/>
                                <w:lang w:val="en-US"/>
                              </w:rPr>
                              <w:t>Pathway</w:t>
                            </w:r>
                            <w:r>
                              <w:rPr>
                                <w:b/>
                                <w:lang w:val="en-US"/>
                              </w:rPr>
                              <w:t xml:space="preserve"> </w:t>
                            </w:r>
                            <w:r w:rsidRPr="004E3814">
                              <w:rPr>
                                <w:b/>
                                <w:lang w:val="en-US"/>
                              </w:rPr>
                              <w:t>Recap</w:t>
                            </w:r>
                            <w:r>
                              <w:rPr>
                                <w:lang w:val="en-US"/>
                              </w:rPr>
                              <w:t xml:space="preserve">: Library and Archives Canada </w:t>
                            </w:r>
                            <w:r w:rsidRPr="009624AC">
                              <w:rPr>
                                <w:lang w:val="en-US"/>
                              </w:rPr>
                              <w:sym w:font="Wingdings" w:char="F0E0"/>
                            </w:r>
                            <w:r>
                              <w:rPr>
                                <w:lang w:val="en-US"/>
                              </w:rPr>
                              <w:t xml:space="preserve"> Canadian Genealogy Centre </w:t>
                            </w:r>
                            <w:r w:rsidRPr="009624AC">
                              <w:rPr>
                                <w:lang w:val="en-US"/>
                              </w:rPr>
                              <w:sym w:font="Wingdings" w:char="F0E0"/>
                            </w:r>
                            <w:r>
                              <w:rPr>
                                <w:lang w:val="en-US"/>
                              </w:rPr>
                              <w:t xml:space="preserve"> Military </w:t>
                            </w:r>
                            <w:r w:rsidRPr="009624AC">
                              <w:rPr>
                                <w:lang w:val="en-US"/>
                              </w:rPr>
                              <w:sym w:font="Wingdings" w:char="F0E0"/>
                            </w:r>
                            <w:r>
                              <w:rPr>
                                <w:lang w:val="en-US"/>
                              </w:rPr>
                              <w:t xml:space="preserve"> First World War </w:t>
                            </w:r>
                            <w:r w:rsidRPr="009624AC">
                              <w:rPr>
                                <w:lang w:val="en-US"/>
                              </w:rPr>
                              <w:sym w:font="Wingdings" w:char="F0E0"/>
                            </w:r>
                            <w:r>
                              <w:rPr>
                                <w:lang w:val="en-US"/>
                              </w:rPr>
                              <w:t xml:space="preserve"> (Canadian Expeditionary Forces) Soldiers of the First World War</w:t>
                            </w:r>
                            <w:r w:rsidR="0003233E">
                              <w:rPr>
                                <w:lang w:val="en-US"/>
                              </w:rPr>
                              <w:t xml:space="preserve"> </w:t>
                            </w:r>
                            <w:r w:rsidR="0003233E" w:rsidRPr="0003233E">
                              <w:rPr>
                                <w:lang w:val="en-US"/>
                              </w:rPr>
                              <w:sym w:font="Wingdings" w:char="F0E0"/>
                            </w:r>
                            <w:r w:rsidR="0003233E">
                              <w:rPr>
                                <w:lang w:val="en-US"/>
                              </w:rPr>
                              <w:t xml:space="preserve"> Search</w:t>
                            </w:r>
                          </w:p>
                          <w:p w:rsidR="00CA2065" w:rsidRPr="005B203F" w:rsidRDefault="00CA2065" w:rsidP="005B203F"/>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7" type="#_x0000_t65" style="position:absolute;left:0;text-align:left;margin-left:82.35pt;margin-top:591.6pt;width:220.65pt;height:100.95pt;z-index:2516561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" o:allowincell="f" fillcolor="#cf7b79" strokecolor="#969696" strokeweight=".5pt">
                <v:fill opacity="19789f"/>
                <v:textbox inset="10.8pt,7.2pt,10.8pt">
                  <w:txbxContent>
                    <w:p w:rsidR="005B203F" w:rsidRDefault="005B203F" w:rsidP="005B203F">
                      <w:pPr>
                        <w:rPr>
                          <w:lang w:val="en-US"/>
                        </w:rPr>
                      </w:pPr>
                      <w:r w:rsidRPr="004E3814">
                        <w:rPr>
                          <w:b/>
                          <w:lang w:val="en-US"/>
                        </w:rPr>
                        <w:t xml:space="preserve">LAC </w:t>
                      </w:r>
                      <w:r w:rsidR="0058500F">
                        <w:rPr>
                          <w:b/>
                          <w:lang w:val="en-US"/>
                        </w:rPr>
                        <w:t>Pathway</w:t>
                      </w:r>
                      <w:r>
                        <w:rPr>
                          <w:b/>
                          <w:lang w:val="en-US"/>
                        </w:rPr>
                        <w:t xml:space="preserve"> </w:t>
                      </w:r>
                      <w:r w:rsidRPr="004E3814">
                        <w:rPr>
                          <w:b/>
                          <w:lang w:val="en-US"/>
                        </w:rPr>
                        <w:t>Recap</w:t>
                      </w:r>
                      <w:r>
                        <w:rPr>
                          <w:lang w:val="en-US"/>
                        </w:rPr>
                        <w:t xml:space="preserve">: Library and Archives Canada </w:t>
                      </w:r>
                      <w:r w:rsidRPr="009624AC">
                        <w:rPr>
                          <w:lang w:val="en-US"/>
                        </w:rPr>
                        <w:sym w:font="Wingdings" w:char="F0E0"/>
                      </w:r>
                      <w:r>
                        <w:rPr>
                          <w:lang w:val="en-US"/>
                        </w:rPr>
                        <w:t xml:space="preserve"> Canadian Genealogy Centre </w:t>
                      </w:r>
                      <w:r w:rsidRPr="009624AC">
                        <w:rPr>
                          <w:lang w:val="en-US"/>
                        </w:rPr>
                        <w:sym w:font="Wingdings" w:char="F0E0"/>
                      </w:r>
                      <w:r>
                        <w:rPr>
                          <w:lang w:val="en-US"/>
                        </w:rPr>
                        <w:t xml:space="preserve"> Military </w:t>
                      </w:r>
                      <w:r w:rsidRPr="009624AC">
                        <w:rPr>
                          <w:lang w:val="en-US"/>
                        </w:rPr>
                        <w:sym w:font="Wingdings" w:char="F0E0"/>
                      </w:r>
                      <w:r>
                        <w:rPr>
                          <w:lang w:val="en-US"/>
                        </w:rPr>
                        <w:t xml:space="preserve"> First World War </w:t>
                      </w:r>
                      <w:r w:rsidRPr="009624AC">
                        <w:rPr>
                          <w:lang w:val="en-US"/>
                        </w:rPr>
                        <w:sym w:font="Wingdings" w:char="F0E0"/>
                      </w:r>
                      <w:r>
                        <w:rPr>
                          <w:lang w:val="en-US"/>
                        </w:rPr>
                        <w:t xml:space="preserve"> (Canadian Expeditionary Forces) Soldiers of the First World War</w:t>
                      </w:r>
                      <w:r w:rsidR="0003233E">
                        <w:rPr>
                          <w:lang w:val="en-US"/>
                        </w:rPr>
                        <w:t xml:space="preserve"> </w:t>
                      </w:r>
                      <w:r w:rsidR="0003233E" w:rsidRPr="0003233E">
                        <w:rPr>
                          <w:lang w:val="en-US"/>
                        </w:rPr>
                        <w:sym w:font="Wingdings" w:char="F0E0"/>
                      </w:r>
                      <w:r w:rsidR="0003233E">
                        <w:rPr>
                          <w:lang w:val="en-US"/>
                        </w:rPr>
                        <w:t xml:space="preserve"> Search</w:t>
                      </w:r>
                    </w:p>
                    <w:p w:rsidR="00CA2065" w:rsidRPr="005B203F" w:rsidRDefault="00CA2065" w:rsidP="005B203F"/>
                  </w:txbxContent>
                </v:textbox>
                <w10:wrap type="square" anchorx="page" anchory="page"/>
              </v:shape>
            </w:pict>
          </mc:Fallback>
        </mc:AlternateContent>
      </w:r>
      <w:r w:rsidR="005A6C86">
        <w:rPr>
          <w:lang w:val="en-US"/>
        </w:rPr>
        <w:t xml:space="preserve">Once you have more information about your desired WWI soldier, you may want to revisit the Military section of the Canadian </w:t>
      </w:r>
      <w:r w:rsidR="00636C8E">
        <w:rPr>
          <w:lang w:val="en-US"/>
        </w:rPr>
        <w:t>Genealogy</w:t>
      </w:r>
      <w:r w:rsidR="005A6C86">
        <w:rPr>
          <w:lang w:val="en-US"/>
        </w:rPr>
        <w:t xml:space="preserve"> Centre’s website and consult the sections on </w:t>
      </w:r>
      <w:hyperlink r:id="rId21" w:history="1">
        <w:r w:rsidR="005A6C86" w:rsidRPr="005A6C86">
          <w:rPr>
            <w:rStyle w:val="Hyperlink"/>
            <w:lang w:val="en-US"/>
          </w:rPr>
          <w:t>M</w:t>
        </w:r>
        <w:r w:rsidR="005A6C86" w:rsidRPr="005A6C86">
          <w:rPr>
            <w:rStyle w:val="Hyperlink"/>
            <w:lang w:val="en-US"/>
          </w:rPr>
          <w:t>ilitary Medals</w:t>
        </w:r>
      </w:hyperlink>
      <w:r w:rsidR="005A6C86">
        <w:rPr>
          <w:lang w:val="en-US"/>
        </w:rPr>
        <w:t xml:space="preserve">, </w:t>
      </w:r>
      <w:hyperlink r:id="rId22" w:history="1">
        <w:r w:rsidR="005A6C86" w:rsidRPr="005A6C86">
          <w:rPr>
            <w:rStyle w:val="Hyperlink"/>
            <w:lang w:val="en-US"/>
          </w:rPr>
          <w:t xml:space="preserve">War </w:t>
        </w:r>
        <w:r w:rsidR="005A6C86" w:rsidRPr="005A6C86">
          <w:rPr>
            <w:rStyle w:val="Hyperlink"/>
            <w:lang w:val="en-US"/>
          </w:rPr>
          <w:t>Diaries</w:t>
        </w:r>
      </w:hyperlink>
      <w:r w:rsidR="005A6C86">
        <w:rPr>
          <w:lang w:val="en-US"/>
        </w:rPr>
        <w:t xml:space="preserve"> and </w:t>
      </w:r>
      <w:hyperlink r:id="rId23" w:history="1">
        <w:r w:rsidR="005A6C86" w:rsidRPr="005A6C86">
          <w:rPr>
            <w:rStyle w:val="Hyperlink"/>
            <w:lang w:val="en-US"/>
          </w:rPr>
          <w:t>War Gr</w:t>
        </w:r>
        <w:r w:rsidR="005A6C86" w:rsidRPr="005A6C86">
          <w:rPr>
            <w:rStyle w:val="Hyperlink"/>
            <w:lang w:val="en-US"/>
          </w:rPr>
          <w:t>aves</w:t>
        </w:r>
      </w:hyperlink>
      <w:r w:rsidR="005A6C86">
        <w:rPr>
          <w:lang w:val="en-US"/>
        </w:rPr>
        <w:t xml:space="preserve"> to check for applicable resources and/or details.</w:t>
      </w:r>
    </w:p>
    <w:p w:rsidR="00BF024F" w:rsidRDefault="00BF024F" w:rsidP="00A923DF">
      <w:pPr>
        <w:jc w:val="both"/>
        <w:rPr>
          <w:lang w:val="en-US"/>
        </w:rPr>
      </w:pPr>
    </w:p>
    <w:p w:rsidR="00FF4E8D" w:rsidRDefault="00540812" w:rsidP="00A923DF">
      <w:pPr>
        <w:jc w:val="both"/>
        <w:rPr>
          <w:lang w:val="en-US"/>
        </w:rPr>
      </w:pPr>
      <w:r>
        <w:rPr>
          <w:lang w:val="en-US"/>
        </w:rPr>
        <w:lastRenderedPageBreak/>
        <w:t xml:space="preserve">A second </w:t>
      </w:r>
      <w:r w:rsidR="00660A2C">
        <w:rPr>
          <w:lang w:val="en-US"/>
        </w:rPr>
        <w:t>re</w:t>
      </w:r>
      <w:r>
        <w:rPr>
          <w:lang w:val="en-US"/>
        </w:rPr>
        <w:t xml:space="preserve">source that you may wish to consult when looking for military records is </w:t>
      </w:r>
      <w:r w:rsidRPr="00540812">
        <w:rPr>
          <w:b/>
          <w:lang w:val="en-US"/>
        </w:rPr>
        <w:t>Veterans Affairs Canada</w:t>
      </w:r>
      <w:r w:rsidR="00C42C31">
        <w:rPr>
          <w:b/>
          <w:lang w:val="en-US"/>
        </w:rPr>
        <w:t xml:space="preserve"> (VAC)</w:t>
      </w:r>
      <w:r>
        <w:rPr>
          <w:lang w:val="en-US"/>
        </w:rPr>
        <w:t xml:space="preserve"> (their homepage came be found </w:t>
      </w:r>
      <w:hyperlink r:id="rId24" w:history="1">
        <w:r w:rsidRPr="00EF37A2">
          <w:rPr>
            <w:rStyle w:val="Hyperlink"/>
            <w:lang w:val="en-US"/>
          </w:rPr>
          <w:t>he</w:t>
        </w:r>
        <w:r w:rsidRPr="00EF37A2">
          <w:rPr>
            <w:rStyle w:val="Hyperlink"/>
            <w:lang w:val="en-US"/>
          </w:rPr>
          <w:t>re</w:t>
        </w:r>
      </w:hyperlink>
      <w:r>
        <w:rPr>
          <w:lang w:val="en-US"/>
        </w:rPr>
        <w:t>).</w:t>
      </w:r>
      <w:r w:rsidR="00C42C31">
        <w:rPr>
          <w:lang w:val="en-US"/>
        </w:rPr>
        <w:t xml:space="preserve"> Under the VAC sidebar you will find a link for </w:t>
      </w:r>
      <w:hyperlink r:id="rId25" w:history="1">
        <w:r w:rsidR="00C42C31" w:rsidRPr="00C42C31">
          <w:rPr>
            <w:rStyle w:val="Hyperlink"/>
            <w:lang w:val="en-US"/>
          </w:rPr>
          <w:t>Canada Reme</w:t>
        </w:r>
        <w:r w:rsidR="00C42C31" w:rsidRPr="00C42C31">
          <w:rPr>
            <w:rStyle w:val="Hyperlink"/>
            <w:lang w:val="en-US"/>
          </w:rPr>
          <w:t>m</w:t>
        </w:r>
        <w:r w:rsidR="00C42C31" w:rsidRPr="00C42C31">
          <w:rPr>
            <w:rStyle w:val="Hyperlink"/>
            <w:lang w:val="en-US"/>
          </w:rPr>
          <w:t>bers</w:t>
        </w:r>
      </w:hyperlink>
      <w:r w:rsidR="00C42C31">
        <w:rPr>
          <w:lang w:val="en-US"/>
        </w:rPr>
        <w:t xml:space="preserve"> which is a program that aims to “keep alive the achievements and sacrifices made by those who served Canada in times of war and peace.”</w:t>
      </w:r>
      <w:r w:rsidR="00041063">
        <w:rPr>
          <w:lang w:val="en-US"/>
        </w:rPr>
        <w:t xml:space="preserve"> This program provides a wealth of background information about various wars and battles Canada has been involved in, links to archival documents and film footage, and a number of </w:t>
      </w:r>
      <w:r w:rsidR="00FF4E8D">
        <w:rPr>
          <w:lang w:val="en-US"/>
        </w:rPr>
        <w:t>VAC r</w:t>
      </w:r>
      <w:r w:rsidR="00041063">
        <w:rPr>
          <w:lang w:val="en-US"/>
        </w:rPr>
        <w:t xml:space="preserve">emembrance initiatives. Those </w:t>
      </w:r>
      <w:r w:rsidR="00FF4E8D">
        <w:rPr>
          <w:lang w:val="en-US"/>
        </w:rPr>
        <w:t xml:space="preserve">links </w:t>
      </w:r>
      <w:r w:rsidR="00041063">
        <w:rPr>
          <w:lang w:val="en-US"/>
        </w:rPr>
        <w:t xml:space="preserve">most applicable to </w:t>
      </w:r>
      <w:r w:rsidR="00196689">
        <w:rPr>
          <w:lang w:val="en-US"/>
        </w:rPr>
        <w:t xml:space="preserve">the majority of </w:t>
      </w:r>
      <w:r w:rsidR="00041063">
        <w:rPr>
          <w:lang w:val="en-US"/>
        </w:rPr>
        <w:t xml:space="preserve">genealogical searches are the </w:t>
      </w:r>
      <w:hyperlink r:id="rId26" w:history="1">
        <w:r w:rsidR="00041063" w:rsidRPr="00041063">
          <w:rPr>
            <w:rStyle w:val="Hyperlink"/>
            <w:lang w:val="en-US"/>
          </w:rPr>
          <w:t>Ca</w:t>
        </w:r>
        <w:r w:rsidR="00041063" w:rsidRPr="00041063">
          <w:rPr>
            <w:rStyle w:val="Hyperlink"/>
            <w:lang w:val="en-US"/>
          </w:rPr>
          <w:t>nadian Virtual War Memorial</w:t>
        </w:r>
      </w:hyperlink>
      <w:r w:rsidR="00041063">
        <w:rPr>
          <w:lang w:val="en-US"/>
        </w:rPr>
        <w:t xml:space="preserve"> and the </w:t>
      </w:r>
      <w:hyperlink r:id="rId27" w:history="1">
        <w:r w:rsidR="00041063" w:rsidRPr="00041063">
          <w:rPr>
            <w:rStyle w:val="Hyperlink"/>
            <w:lang w:val="en-US"/>
          </w:rPr>
          <w:t>Books of Remem</w:t>
        </w:r>
        <w:r w:rsidR="00041063" w:rsidRPr="00041063">
          <w:rPr>
            <w:rStyle w:val="Hyperlink"/>
            <w:lang w:val="en-US"/>
          </w:rPr>
          <w:t>brance</w:t>
        </w:r>
      </w:hyperlink>
      <w:r w:rsidR="00041063">
        <w:rPr>
          <w:lang w:val="en-US"/>
        </w:rPr>
        <w:t>.</w:t>
      </w:r>
      <w:r w:rsidR="00FF4E8D">
        <w:rPr>
          <w:lang w:val="en-US"/>
        </w:rPr>
        <w:t xml:space="preserve"> </w:t>
      </w:r>
    </w:p>
    <w:p w:rsidR="00FF4E8D" w:rsidRDefault="00FF4E8D" w:rsidP="00A923DF">
      <w:pPr>
        <w:jc w:val="both"/>
        <w:rPr>
          <w:lang w:val="en-US"/>
        </w:rPr>
      </w:pPr>
    </w:p>
    <w:p w:rsidR="00041063" w:rsidRDefault="00FF4E8D" w:rsidP="00A923DF">
      <w:pPr>
        <w:jc w:val="both"/>
        <w:rPr>
          <w:lang w:val="en-US"/>
        </w:rPr>
      </w:pPr>
      <w:r w:rsidRPr="00B06F2A">
        <w:rPr>
          <w:lang w:val="en-US"/>
        </w:rPr>
        <w:t xml:space="preserve">The Canada Virtual War Memorial contains information about the graves and memorials of 116,000 Canadians and Newfoundlanders who lost their lives serving their country. This database is searchable by surname, given name(s), initials and/or year of death. </w:t>
      </w:r>
      <w:r w:rsidR="00196689" w:rsidRPr="00B06F2A">
        <w:rPr>
          <w:lang w:val="en-US"/>
        </w:rPr>
        <w:t xml:space="preserve">A soldier’s record in the CVWM will provide information concerning their military service (service number, age, force, unit and division) and additional information including date of birth, family connections, hometown, a link to view the page on which they have been memorialized in the </w:t>
      </w:r>
      <w:r w:rsidR="00B06F2A">
        <w:rPr>
          <w:lang w:val="en-US"/>
        </w:rPr>
        <w:fldChar w:fldCharType="begin"/>
      </w:r>
      <w:r w:rsidR="00B06F2A">
        <w:rPr>
          <w:lang w:val="en-US"/>
        </w:rPr>
        <w:instrText xml:space="preserve"> HYPERLINK "http://www.vac-acc.gc.ca/remembers/sub.cfm?source=collections/books/bww1" </w:instrText>
      </w:r>
      <w:r w:rsidR="00B06F2A">
        <w:rPr>
          <w:lang w:val="en-US"/>
        </w:rPr>
      </w:r>
      <w:r w:rsidR="00B06F2A">
        <w:rPr>
          <w:lang w:val="en-US"/>
        </w:rPr>
        <w:fldChar w:fldCharType="separate"/>
      </w:r>
      <w:r w:rsidR="00196689" w:rsidRPr="00B06F2A">
        <w:rPr>
          <w:rStyle w:val="Hyperlink"/>
          <w:lang w:val="en-US"/>
        </w:rPr>
        <w:t>Fi</w:t>
      </w:r>
      <w:r w:rsidR="00196689" w:rsidRPr="00B06F2A">
        <w:rPr>
          <w:rStyle w:val="Hyperlink"/>
          <w:lang w:val="en-US"/>
        </w:rPr>
        <w:t>rst World War</w:t>
      </w:r>
      <w:r w:rsidR="00B06F2A">
        <w:rPr>
          <w:lang w:val="en-US"/>
        </w:rPr>
        <w:fldChar w:fldCharType="end"/>
      </w:r>
      <w:r w:rsidR="00196689" w:rsidRPr="00B06F2A">
        <w:rPr>
          <w:lang w:val="en-US"/>
        </w:rPr>
        <w:t xml:space="preserve"> </w:t>
      </w:r>
      <w:r w:rsidR="00196689" w:rsidRPr="00B06F2A">
        <w:rPr>
          <w:lang w:val="en-US"/>
        </w:rPr>
        <w:t>Book of Remembrance (1914-1922), and any available digital images (including copies of obituaries, photographs, etc.).</w:t>
      </w:r>
      <w:r w:rsidR="009E1A34" w:rsidRPr="00B06F2A">
        <w:rPr>
          <w:lang w:val="en-US"/>
        </w:rPr>
        <w:t xml:space="preserve"> The CVWM also provides burial information where it is known</w:t>
      </w:r>
      <w:r w:rsidR="00B06F2A">
        <w:rPr>
          <w:lang w:val="en-US"/>
        </w:rPr>
        <w:t xml:space="preserve"> (often courtesy of the </w:t>
      </w:r>
      <w:hyperlink r:id="rId28" w:history="1">
        <w:r w:rsidR="00B06F2A" w:rsidRPr="00B06F2A">
          <w:rPr>
            <w:rStyle w:val="Hyperlink"/>
            <w:lang w:val="en-US"/>
          </w:rPr>
          <w:t>Commonwealth War Gr</w:t>
        </w:r>
        <w:r w:rsidR="00B06F2A" w:rsidRPr="00B06F2A">
          <w:rPr>
            <w:rStyle w:val="Hyperlink"/>
            <w:lang w:val="en-US"/>
          </w:rPr>
          <w:t>aves Commission</w:t>
        </w:r>
      </w:hyperlink>
      <w:r w:rsidR="00B06F2A">
        <w:rPr>
          <w:lang w:val="en-US"/>
        </w:rPr>
        <w:t>)</w:t>
      </w:r>
      <w:r w:rsidR="009E1A34" w:rsidRPr="00B06F2A">
        <w:rPr>
          <w:lang w:val="en-US"/>
        </w:rPr>
        <w:t>.</w:t>
      </w:r>
    </w:p>
    <w:p w:rsidR="00002090" w:rsidRPr="00B06F2A" w:rsidRDefault="0005298A" w:rsidP="00A923DF">
      <w:pPr>
        <w:jc w:val="both"/>
        <w:rPr>
          <w:lang w:val="en-US"/>
        </w:rPr>
      </w:pPr>
      <w:r>
        <w:rPr>
          <w:noProof/>
          <w:lang w:eastAsia="en-CA"/>
        </w:rPr>
        <mc:AlternateContent>
          <mc:Choice Requires="wps">
            <w:drawing>
              <wp:anchor distT="91440" distB="91440" distL="114300" distR="114300" simplePos="0" relativeHeight="251658240" behindDoc="0" locked="0" layoutInCell="0" allowOverlap="1">
                <wp:simplePos x="0" y="0"/>
                <wp:positionH relativeFrom="margin">
                  <wp:posOffset>261620</wp:posOffset>
                </wp:positionH>
                <wp:positionV relativeFrom="margin">
                  <wp:posOffset>3381375</wp:posOffset>
                </wp:positionV>
                <wp:extent cx="5501005" cy="1111250"/>
                <wp:effectExtent l="13970" t="9525" r="9525" b="12700"/>
                <wp:wrapSquare wrapText="bothSides"/>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01005" cy="1111250"/>
                        </a:xfrm>
                        <a:prstGeom prst="foldedCorner">
                          <a:avLst>
                            <a:gd name="adj" fmla="val 12500"/>
                          </a:avLst>
                        </a:prstGeom>
                        <a:solidFill>
                          <a:srgbClr val="CF7B79">
                            <a:alpha val="30000"/>
                          </a:srgbClr>
                        </a:solidFill>
                        <a:ln w="6350">
                          <a:solidFill>
                            <a:srgbClr val="969696"/>
                          </a:solidFill>
                          <a:round/>
                          <a:headEnd/>
                          <a:tailEnd/>
                        </a:ln>
                      </wps:spPr>
                      <wps:txbx>
                        <w:txbxContent>
                          <w:p w:rsidR="00C930E6" w:rsidRDefault="00C930E6" w:rsidP="00C930E6">
                            <w:pPr>
                              <w:rPr>
                                <w:lang w:val="en-US"/>
                              </w:rPr>
                            </w:pPr>
                            <w:r w:rsidRPr="00C42C31">
                              <w:rPr>
                                <w:b/>
                                <w:lang w:val="en-US"/>
                              </w:rPr>
                              <w:t>VAC Pathway Recap</w:t>
                            </w:r>
                            <w:r>
                              <w:rPr>
                                <w:b/>
                                <w:lang w:val="en-US"/>
                              </w:rPr>
                              <w:t xml:space="preserve"> 1</w:t>
                            </w:r>
                            <w:r>
                              <w:rPr>
                                <w:lang w:val="en-US"/>
                              </w:rPr>
                              <w:t xml:space="preserve">: Veterans Affairs Canada </w:t>
                            </w:r>
                            <w:r w:rsidRPr="00C42C31">
                              <w:rPr>
                                <w:lang w:val="en-US"/>
                              </w:rPr>
                              <w:sym w:font="Wingdings" w:char="F0E0"/>
                            </w:r>
                            <w:r>
                              <w:rPr>
                                <w:lang w:val="en-US"/>
                              </w:rPr>
                              <w:t xml:space="preserve"> Canada Remembers </w:t>
                            </w:r>
                            <w:r w:rsidRPr="00C42C31">
                              <w:rPr>
                                <w:lang w:val="en-US"/>
                              </w:rPr>
                              <w:sym w:font="Wingdings" w:char="F0E0"/>
                            </w:r>
                            <w:r>
                              <w:rPr>
                                <w:lang w:val="en-US"/>
                              </w:rPr>
                              <w:t xml:space="preserve"> </w:t>
                            </w:r>
                            <w:proofErr w:type="gramStart"/>
                            <w:r>
                              <w:rPr>
                                <w:lang w:val="en-US"/>
                              </w:rPr>
                              <w:t>The</w:t>
                            </w:r>
                            <w:proofErr w:type="gramEnd"/>
                            <w:r>
                              <w:rPr>
                                <w:lang w:val="en-US"/>
                              </w:rPr>
                              <w:t xml:space="preserve"> Canadian Virtual War Memorial </w:t>
                            </w:r>
                            <w:r w:rsidRPr="00C930E6">
                              <w:rPr>
                                <w:lang w:val="en-US"/>
                              </w:rPr>
                              <w:sym w:font="Wingdings" w:char="F0E0"/>
                            </w:r>
                            <w:r>
                              <w:rPr>
                                <w:lang w:val="en-US"/>
                              </w:rPr>
                              <w:t xml:space="preserve"> Books of Remembrance </w:t>
                            </w:r>
                            <w:r w:rsidRPr="009D15BF">
                              <w:rPr>
                                <w:lang w:val="en-US"/>
                              </w:rPr>
                              <w:sym w:font="Wingdings" w:char="F0E0"/>
                            </w:r>
                            <w:r>
                              <w:rPr>
                                <w:lang w:val="en-US"/>
                              </w:rPr>
                              <w:t xml:space="preserve"> First World War</w:t>
                            </w:r>
                          </w:p>
                          <w:p w:rsidR="00C930E6" w:rsidRDefault="00C930E6" w:rsidP="00C930E6">
                            <w:pPr>
                              <w:rPr>
                                <w:b/>
                                <w:lang w:val="en-US"/>
                              </w:rPr>
                            </w:pPr>
                          </w:p>
                          <w:p w:rsidR="00C930E6" w:rsidRDefault="00C930E6" w:rsidP="00C930E6">
                            <w:pPr>
                              <w:rPr>
                                <w:lang w:val="en-US"/>
                              </w:rPr>
                            </w:pPr>
                            <w:r w:rsidRPr="00C930E6">
                              <w:rPr>
                                <w:b/>
                                <w:lang w:val="en-US"/>
                              </w:rPr>
                              <w:t>VAC Pathway Recap 2</w:t>
                            </w:r>
                            <w:r>
                              <w:rPr>
                                <w:lang w:val="en-US"/>
                              </w:rPr>
                              <w:t>:</w:t>
                            </w:r>
                            <w:r w:rsidRPr="00C930E6">
                              <w:rPr>
                                <w:lang w:val="en-US"/>
                              </w:rPr>
                              <w:t xml:space="preserve"> </w:t>
                            </w:r>
                            <w:r>
                              <w:rPr>
                                <w:lang w:val="en-US"/>
                              </w:rPr>
                              <w:t xml:space="preserve">Veterans Affairs Canada </w:t>
                            </w:r>
                            <w:r w:rsidRPr="00C42C31">
                              <w:rPr>
                                <w:lang w:val="en-US"/>
                              </w:rPr>
                              <w:sym w:font="Wingdings" w:char="F0E0"/>
                            </w:r>
                            <w:r>
                              <w:rPr>
                                <w:lang w:val="en-US"/>
                              </w:rPr>
                              <w:t xml:space="preserve"> Canada Remembers </w:t>
                            </w:r>
                            <w:r w:rsidRPr="00C42C31">
                              <w:rPr>
                                <w:lang w:val="en-US"/>
                              </w:rPr>
                              <w:sym w:font="Wingdings" w:char="F0E0"/>
                            </w:r>
                            <w:r>
                              <w:rPr>
                                <w:lang w:val="en-US"/>
                              </w:rPr>
                              <w:t xml:space="preserve"> </w:t>
                            </w:r>
                            <w:proofErr w:type="gramStart"/>
                            <w:r>
                              <w:rPr>
                                <w:lang w:val="en-US"/>
                              </w:rPr>
                              <w:t>The</w:t>
                            </w:r>
                            <w:proofErr w:type="gramEnd"/>
                            <w:r>
                              <w:rPr>
                                <w:lang w:val="en-US"/>
                              </w:rPr>
                              <w:t xml:space="preserve"> Canadian Virtual War Memorial </w:t>
                            </w:r>
                            <w:r w:rsidRPr="00C930E6">
                              <w:rPr>
                                <w:lang w:val="en-US"/>
                              </w:rPr>
                              <w:sym w:font="Wingdings" w:char="F0E0"/>
                            </w:r>
                            <w:r>
                              <w:rPr>
                                <w:lang w:val="en-US"/>
                              </w:rPr>
                              <w:t xml:space="preserve"> Commonwealth War Graves Commission</w:t>
                            </w:r>
                          </w:p>
                          <w:p w:rsidR="00C930E6" w:rsidRPr="00C930E6" w:rsidRDefault="00C930E6">
                            <w:pPr>
                              <w:rPr>
                                <w:rFonts w:ascii="Cambria" w:hAnsi="Cambria"/>
                                <w:i/>
                                <w:iCs/>
                                <w:color w:val="5A5A5A"/>
                              </w:rPr>
                            </w:pP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 o:spid="_x0000_s1028" type="#_x0000_t65" style="position:absolute;left:0;text-align:left;margin-left:20.6pt;margin-top:266.25pt;width:433.15pt;height:87.5pt;z-index:25165824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" o:allowincell="f" fillcolor="#cf7b79" strokecolor="#969696" strokeweight=".5pt">
                <v:fill opacity="19789f"/>
                <v:textbox inset="10.8pt,7.2pt,10.8pt">
                  <w:txbxContent>
                    <w:p w:rsidR="00C930E6" w:rsidRDefault="00C930E6" w:rsidP="00C930E6">
                      <w:pPr>
                        <w:rPr>
                          <w:lang w:val="en-US"/>
                        </w:rPr>
                      </w:pPr>
                      <w:r w:rsidRPr="00C42C31">
                        <w:rPr>
                          <w:b/>
                          <w:lang w:val="en-US"/>
                        </w:rPr>
                        <w:t>VAC Pathway Recap</w:t>
                      </w:r>
                      <w:r>
                        <w:rPr>
                          <w:b/>
                          <w:lang w:val="en-US"/>
                        </w:rPr>
                        <w:t xml:space="preserve"> 1</w:t>
                      </w:r>
                      <w:r>
                        <w:rPr>
                          <w:lang w:val="en-US"/>
                        </w:rPr>
                        <w:t xml:space="preserve">: Veterans Affairs Canada </w:t>
                      </w:r>
                      <w:r w:rsidRPr="00C42C31">
                        <w:rPr>
                          <w:lang w:val="en-US"/>
                        </w:rPr>
                        <w:sym w:font="Wingdings" w:char="F0E0"/>
                      </w:r>
                      <w:r>
                        <w:rPr>
                          <w:lang w:val="en-US"/>
                        </w:rPr>
                        <w:t xml:space="preserve"> Canada Remembers </w:t>
                      </w:r>
                      <w:r w:rsidRPr="00C42C31">
                        <w:rPr>
                          <w:lang w:val="en-US"/>
                        </w:rPr>
                        <w:sym w:font="Wingdings" w:char="F0E0"/>
                      </w:r>
                      <w:r>
                        <w:rPr>
                          <w:lang w:val="en-US"/>
                        </w:rPr>
                        <w:t xml:space="preserve"> </w:t>
                      </w:r>
                      <w:proofErr w:type="gramStart"/>
                      <w:r>
                        <w:rPr>
                          <w:lang w:val="en-US"/>
                        </w:rPr>
                        <w:t>The</w:t>
                      </w:r>
                      <w:proofErr w:type="gramEnd"/>
                      <w:r>
                        <w:rPr>
                          <w:lang w:val="en-US"/>
                        </w:rPr>
                        <w:t xml:space="preserve"> Canadian Virtual War Memorial </w:t>
                      </w:r>
                      <w:r w:rsidRPr="00C930E6">
                        <w:rPr>
                          <w:lang w:val="en-US"/>
                        </w:rPr>
                        <w:sym w:font="Wingdings" w:char="F0E0"/>
                      </w:r>
                      <w:r>
                        <w:rPr>
                          <w:lang w:val="en-US"/>
                        </w:rPr>
                        <w:t xml:space="preserve"> Books of Remembrance </w:t>
                      </w:r>
                      <w:r w:rsidRPr="009D15BF">
                        <w:rPr>
                          <w:lang w:val="en-US"/>
                        </w:rPr>
                        <w:sym w:font="Wingdings" w:char="F0E0"/>
                      </w:r>
                      <w:r>
                        <w:rPr>
                          <w:lang w:val="en-US"/>
                        </w:rPr>
                        <w:t xml:space="preserve"> First World War</w:t>
                      </w:r>
                    </w:p>
                    <w:p w:rsidR="00C930E6" w:rsidRDefault="00C930E6" w:rsidP="00C930E6">
                      <w:pPr>
                        <w:rPr>
                          <w:b/>
                          <w:lang w:val="en-US"/>
                        </w:rPr>
                      </w:pPr>
                    </w:p>
                    <w:p w:rsidR="00C930E6" w:rsidRDefault="00C930E6" w:rsidP="00C930E6">
                      <w:pPr>
                        <w:rPr>
                          <w:lang w:val="en-US"/>
                        </w:rPr>
                      </w:pPr>
                      <w:r w:rsidRPr="00C930E6">
                        <w:rPr>
                          <w:b/>
                          <w:lang w:val="en-US"/>
                        </w:rPr>
                        <w:t>VAC Pathway Recap 2</w:t>
                      </w:r>
                      <w:r>
                        <w:rPr>
                          <w:lang w:val="en-US"/>
                        </w:rPr>
                        <w:t>:</w:t>
                      </w:r>
                      <w:r w:rsidRPr="00C930E6">
                        <w:rPr>
                          <w:lang w:val="en-US"/>
                        </w:rPr>
                        <w:t xml:space="preserve"> </w:t>
                      </w:r>
                      <w:r>
                        <w:rPr>
                          <w:lang w:val="en-US"/>
                        </w:rPr>
                        <w:t xml:space="preserve">Veterans Affairs Canada </w:t>
                      </w:r>
                      <w:r w:rsidRPr="00C42C31">
                        <w:rPr>
                          <w:lang w:val="en-US"/>
                        </w:rPr>
                        <w:sym w:font="Wingdings" w:char="F0E0"/>
                      </w:r>
                      <w:r>
                        <w:rPr>
                          <w:lang w:val="en-US"/>
                        </w:rPr>
                        <w:t xml:space="preserve"> Canada Remembers </w:t>
                      </w:r>
                      <w:r w:rsidRPr="00C42C31">
                        <w:rPr>
                          <w:lang w:val="en-US"/>
                        </w:rPr>
                        <w:sym w:font="Wingdings" w:char="F0E0"/>
                      </w:r>
                      <w:r>
                        <w:rPr>
                          <w:lang w:val="en-US"/>
                        </w:rPr>
                        <w:t xml:space="preserve"> </w:t>
                      </w:r>
                      <w:proofErr w:type="gramStart"/>
                      <w:r>
                        <w:rPr>
                          <w:lang w:val="en-US"/>
                        </w:rPr>
                        <w:t>The</w:t>
                      </w:r>
                      <w:proofErr w:type="gramEnd"/>
                      <w:r>
                        <w:rPr>
                          <w:lang w:val="en-US"/>
                        </w:rPr>
                        <w:t xml:space="preserve"> Canadian Virtual War Memorial </w:t>
                      </w:r>
                      <w:r w:rsidRPr="00C930E6">
                        <w:rPr>
                          <w:lang w:val="en-US"/>
                        </w:rPr>
                        <w:sym w:font="Wingdings" w:char="F0E0"/>
                      </w:r>
                      <w:r>
                        <w:rPr>
                          <w:lang w:val="en-US"/>
                        </w:rPr>
                        <w:t xml:space="preserve"> Commonwealth War Graves Commission</w:t>
                      </w:r>
                    </w:p>
                    <w:p w:rsidR="00C930E6" w:rsidRPr="00C930E6" w:rsidRDefault="00C930E6">
                      <w:pPr>
                        <w:rPr>
                          <w:rFonts w:ascii="Cambria" w:hAnsi="Cambria"/>
                          <w:i/>
                          <w:iCs/>
                          <w:color w:val="5A5A5A"/>
                        </w:rPr>
                      </w:pPr>
                    </w:p>
                  </w:txbxContent>
                </v:textbox>
                <w10:wrap type="square" anchorx="margin" anchory="margin"/>
              </v:shape>
            </w:pict>
          </mc:Fallback>
        </mc:AlternateContent>
      </w:r>
    </w:p>
    <w:p w:rsidR="00BF024F" w:rsidRDefault="00EE4C6D" w:rsidP="00A923DF">
      <w:pPr>
        <w:jc w:val="both"/>
        <w:rPr>
          <w:rStyle w:val="value"/>
        </w:rPr>
      </w:pPr>
      <w:r>
        <w:rPr>
          <w:lang w:val="en-US"/>
        </w:rPr>
        <w:t xml:space="preserve">Finally, you may wish to consult the </w:t>
      </w:r>
      <w:r w:rsidR="002755DC" w:rsidRPr="00BF024F">
        <w:rPr>
          <w:b/>
          <w:lang w:val="en-US"/>
        </w:rPr>
        <w:t>Canadian Military Heritage Project</w:t>
      </w:r>
      <w:r w:rsidR="002755DC">
        <w:rPr>
          <w:lang w:val="en-US"/>
        </w:rPr>
        <w:t xml:space="preserve"> </w:t>
      </w:r>
      <w:r w:rsidR="00BF024F">
        <w:rPr>
          <w:lang w:val="en-US"/>
        </w:rPr>
        <w:t xml:space="preserve">(homepage found </w:t>
      </w:r>
      <w:hyperlink r:id="rId29" w:history="1">
        <w:r w:rsidR="00BF024F" w:rsidRPr="00BF024F">
          <w:rPr>
            <w:rStyle w:val="Hyperlink"/>
            <w:lang w:val="en-US"/>
          </w:rPr>
          <w:t>h</w:t>
        </w:r>
        <w:r w:rsidR="00BF024F" w:rsidRPr="00BF024F">
          <w:rPr>
            <w:rStyle w:val="Hyperlink"/>
            <w:lang w:val="en-US"/>
          </w:rPr>
          <w:t>ere</w:t>
        </w:r>
      </w:hyperlink>
      <w:r w:rsidR="00BF024F">
        <w:rPr>
          <w:lang w:val="en-US"/>
        </w:rPr>
        <w:t xml:space="preserve">) </w:t>
      </w:r>
      <w:r w:rsidR="002755DC">
        <w:rPr>
          <w:lang w:val="en-US"/>
        </w:rPr>
        <w:t xml:space="preserve">which contains a large section on Canada in World War I, including a </w:t>
      </w:r>
      <w:hyperlink r:id="rId30" w:history="1">
        <w:r w:rsidR="002755DC" w:rsidRPr="002755DC">
          <w:rPr>
            <w:rStyle w:val="Hyperlink"/>
            <w:lang w:val="en-US"/>
          </w:rPr>
          <w:t>H</w:t>
        </w:r>
        <w:r w:rsidR="002755DC" w:rsidRPr="002755DC">
          <w:rPr>
            <w:rStyle w:val="Hyperlink"/>
            <w:lang w:val="en-US"/>
          </w:rPr>
          <w:t>ow to Find Your WWI Soldier</w:t>
        </w:r>
      </w:hyperlink>
      <w:r w:rsidR="002755DC">
        <w:rPr>
          <w:lang w:val="en-US"/>
        </w:rPr>
        <w:t xml:space="preserve"> pathfinder and a link </w:t>
      </w:r>
      <w:r w:rsidR="002617EF">
        <w:rPr>
          <w:lang w:val="en-US"/>
        </w:rPr>
        <w:t xml:space="preserve">to the </w:t>
      </w:r>
      <w:hyperlink r:id="rId31" w:history="1">
        <w:r w:rsidR="005E0D64" w:rsidRPr="005E0D64">
          <w:rPr>
            <w:rStyle w:val="Hyperlink"/>
            <w:lang w:val="en-US"/>
          </w:rPr>
          <w:t xml:space="preserve">CEF </w:t>
        </w:r>
        <w:r w:rsidR="005E0D64" w:rsidRPr="005E0D64">
          <w:rPr>
            <w:rStyle w:val="Hyperlink"/>
            <w:lang w:val="en-US"/>
          </w:rPr>
          <w:t>Nominal Rolls</w:t>
        </w:r>
      </w:hyperlink>
      <w:r w:rsidR="005E0D64">
        <w:rPr>
          <w:lang w:val="en-US"/>
        </w:rPr>
        <w:t xml:space="preserve"> (which are available </w:t>
      </w:r>
      <w:r w:rsidR="002617EF">
        <w:rPr>
          <w:lang w:val="en-US"/>
        </w:rPr>
        <w:t>for viewing online or download</w:t>
      </w:r>
      <w:r w:rsidR="005E0D64">
        <w:rPr>
          <w:lang w:val="en-US"/>
        </w:rPr>
        <w:t xml:space="preserve"> via </w:t>
      </w:r>
      <w:hyperlink r:id="rId32" w:history="1">
        <w:r w:rsidR="002755DC" w:rsidRPr="002755DC">
          <w:rPr>
            <w:rStyle w:val="Hyperlink"/>
            <w:lang w:val="en-US"/>
          </w:rPr>
          <w:t>Archive</w:t>
        </w:r>
        <w:r w:rsidR="002755DC" w:rsidRPr="002755DC">
          <w:rPr>
            <w:rStyle w:val="Hyperlink"/>
            <w:lang w:val="en-US"/>
          </w:rPr>
          <w:t>.org</w:t>
        </w:r>
      </w:hyperlink>
      <w:r w:rsidR="005E0D64">
        <w:rPr>
          <w:lang w:val="en-US"/>
        </w:rPr>
        <w:t>)</w:t>
      </w:r>
      <w:r w:rsidR="002755DC">
        <w:rPr>
          <w:lang w:val="en-US"/>
        </w:rPr>
        <w:t>.</w:t>
      </w:r>
      <w:r w:rsidR="005E0D64">
        <w:rPr>
          <w:lang w:val="en-US"/>
        </w:rPr>
        <w:t xml:space="preserve"> CEF Nominal Rolls are</w:t>
      </w:r>
      <w:r w:rsidR="002617EF">
        <w:rPr>
          <w:lang w:val="en-US"/>
        </w:rPr>
        <w:t xml:space="preserve"> lists of soldiers that are part of a unit on a particular date (thus they are </w:t>
      </w:r>
      <w:r w:rsidR="005E0D64">
        <w:rPr>
          <w:lang w:val="en-US"/>
        </w:rPr>
        <w:t xml:space="preserve">broken down by battalion </w:t>
      </w:r>
      <w:r w:rsidR="002617EF">
        <w:rPr>
          <w:lang w:val="en-US"/>
        </w:rPr>
        <w:t>and year). The first page of any nominal roll contains a list of officers</w:t>
      </w:r>
      <w:r w:rsidR="002617EF">
        <w:rPr>
          <w:rStyle w:val="value"/>
        </w:rPr>
        <w:t xml:space="preserve">, arranged in order of rank. Enlisted soldiers are listed on succeeding pages (arranged alphabetically). Nominal rolls show a soldier’s full name, rank, and regimental number. Most of the nominal rolls found on Archive.org can be viewed in a searchable PDF format. </w:t>
      </w:r>
    </w:p>
    <w:p w:rsidR="00BF024F" w:rsidRDefault="00BF024F" w:rsidP="00A923DF">
      <w:pPr>
        <w:jc w:val="both"/>
        <w:rPr>
          <w:rStyle w:val="value"/>
        </w:rPr>
      </w:pPr>
    </w:p>
    <w:p w:rsidR="00BF024F" w:rsidRDefault="002617EF" w:rsidP="00A923DF">
      <w:pPr>
        <w:jc w:val="both"/>
        <w:rPr>
          <w:rStyle w:val="value"/>
        </w:rPr>
      </w:pPr>
      <w:r>
        <w:rPr>
          <w:rStyle w:val="value"/>
        </w:rPr>
        <w:t xml:space="preserve">The Canadian Military Heritage Project also contains links to the </w:t>
      </w:r>
      <w:hyperlink r:id="rId33" w:history="1">
        <w:r w:rsidRPr="002617EF">
          <w:rPr>
            <w:rStyle w:val="Hyperlink"/>
          </w:rPr>
          <w:t>Cou</w:t>
        </w:r>
        <w:r w:rsidRPr="002617EF">
          <w:rPr>
            <w:rStyle w:val="Hyperlink"/>
          </w:rPr>
          <w:t>rts-Martial of the First World War</w:t>
        </w:r>
      </w:hyperlink>
      <w:r>
        <w:rPr>
          <w:rStyle w:val="value"/>
        </w:rPr>
        <w:t xml:space="preserve"> database (via LAC) and a large list of WWI databases available in partner with </w:t>
      </w:r>
      <w:hyperlink r:id="rId34" w:history="1">
        <w:r w:rsidRPr="00BF024F">
          <w:rPr>
            <w:rStyle w:val="Hyperlink"/>
          </w:rPr>
          <w:t>The Canadian Great War H</w:t>
        </w:r>
        <w:r w:rsidRPr="00BF024F">
          <w:rPr>
            <w:rStyle w:val="Hyperlink"/>
          </w:rPr>
          <w:t>omepage</w:t>
        </w:r>
      </w:hyperlink>
      <w:r>
        <w:rPr>
          <w:rStyle w:val="value"/>
        </w:rPr>
        <w:t>.</w:t>
      </w:r>
    </w:p>
    <w:p w:rsidR="00A923DF" w:rsidRDefault="00A923DF" w:rsidP="00A923DF">
      <w:pPr>
        <w:jc w:val="both"/>
        <w:rPr>
          <w:rStyle w:val="value"/>
        </w:rPr>
      </w:pPr>
    </w:p>
    <w:p w:rsidR="00A923DF" w:rsidRDefault="00A923DF" w:rsidP="00A923DF">
      <w:pPr>
        <w:jc w:val="both"/>
        <w:rPr>
          <w:rStyle w:val="value"/>
        </w:rPr>
      </w:pPr>
    </w:p>
    <w:p w:rsidR="00A923DF" w:rsidRDefault="00A923DF" w:rsidP="00A923DF">
      <w:pPr>
        <w:jc w:val="both"/>
        <w:rPr>
          <w:rStyle w:val="value"/>
        </w:rPr>
      </w:pPr>
    </w:p>
    <w:p w:rsidR="00A923DF" w:rsidRDefault="00A923DF" w:rsidP="00A923DF">
      <w:pPr>
        <w:jc w:val="both"/>
        <w:rPr>
          <w:rStyle w:val="value"/>
        </w:rPr>
      </w:pPr>
    </w:p>
    <w:p w:rsidR="00A923DF" w:rsidRDefault="00A923DF" w:rsidP="00A923DF">
      <w:pPr>
        <w:jc w:val="both"/>
        <w:rPr>
          <w:rStyle w:val="value"/>
        </w:rPr>
      </w:pPr>
    </w:p>
    <w:p w:rsidR="00A923DF" w:rsidRDefault="00A923DF" w:rsidP="00A923DF">
      <w:pPr>
        <w:jc w:val="both"/>
        <w:rPr>
          <w:rStyle w:val="value"/>
        </w:rPr>
      </w:pPr>
    </w:p>
    <w:p w:rsidR="00A923DF" w:rsidRDefault="00A923DF" w:rsidP="00A923DF">
      <w:pPr>
        <w:jc w:val="both"/>
        <w:rPr>
          <w:rStyle w:val="value"/>
        </w:rPr>
      </w:pPr>
    </w:p>
    <w:p w:rsidR="00A923DF" w:rsidRDefault="0005298A" w:rsidP="00A923DF">
      <w:pPr>
        <w:jc w:val="both"/>
        <w:rPr>
          <w:rStyle w:val="value"/>
        </w:rPr>
      </w:pPr>
      <w:r>
        <w:rPr>
          <w:noProof/>
          <w:lang w:eastAsia="en-CA"/>
        </w:rPr>
        <mc:AlternateContent>
          <mc:Choice Requires="wps">
            <w:drawing>
              <wp:anchor distT="91440" distB="91440" distL="114300" distR="114300" simplePos="0" relativeHeight="251659264" behindDoc="0" locked="0" layoutInCell="0" allowOverlap="1">
                <wp:simplePos x="0" y="0"/>
                <wp:positionH relativeFrom="margin">
                  <wp:posOffset>185420</wp:posOffset>
                </wp:positionH>
                <wp:positionV relativeFrom="margin">
                  <wp:posOffset>217170</wp:posOffset>
                </wp:positionV>
                <wp:extent cx="5497195" cy="1752600"/>
                <wp:effectExtent l="13970" t="7620" r="13335" b="11430"/>
                <wp:wrapSquare wrapText="bothSides"/>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97195" cy="1752600"/>
                        </a:xfrm>
                        <a:prstGeom prst="foldedCorner">
                          <a:avLst>
                            <a:gd name="adj" fmla="val 12500"/>
                          </a:avLst>
                        </a:prstGeom>
                        <a:solidFill>
                          <a:srgbClr val="CF7B79">
                            <a:alpha val="30000"/>
                          </a:srgbClr>
                        </a:solidFill>
                        <a:ln w="6350">
                          <a:solidFill>
                            <a:srgbClr val="969696"/>
                          </a:solidFill>
                          <a:round/>
                          <a:headEnd/>
                          <a:tailEnd/>
                        </a:ln>
                      </wps:spPr>
                      <wps:txbx>
                        <w:txbxContent>
                          <w:p w:rsidR="00BF024F" w:rsidRPr="00BF024F" w:rsidRDefault="00BF024F">
                            <w:pPr>
                              <w:rPr>
                                <w:iCs/>
                              </w:rPr>
                            </w:pPr>
                            <w:r w:rsidRPr="00BF024F">
                              <w:rPr>
                                <w:b/>
                                <w:iCs/>
                              </w:rPr>
                              <w:t>CMH Project Pathway Recap 1</w:t>
                            </w:r>
                            <w:r w:rsidRPr="00BF024F">
                              <w:rPr>
                                <w:iCs/>
                              </w:rPr>
                              <w:t xml:space="preserve">: Canadian Military Heritage Project </w:t>
                            </w:r>
                            <w:r w:rsidRPr="00BF024F">
                              <w:rPr>
                                <w:iCs/>
                              </w:rPr>
                              <w:sym w:font="Wingdings" w:char="F0E0"/>
                            </w:r>
                            <w:r w:rsidRPr="00BF024F">
                              <w:rPr>
                                <w:iCs/>
                              </w:rPr>
                              <w:t xml:space="preserve"> CEF Nominal Rolls </w:t>
                            </w:r>
                            <w:r w:rsidRPr="00BF024F">
                              <w:rPr>
                                <w:iCs/>
                              </w:rPr>
                              <w:sym w:font="Wingdings" w:char="F0E0"/>
                            </w:r>
                            <w:r w:rsidRPr="00BF024F">
                              <w:rPr>
                                <w:iCs/>
                              </w:rPr>
                              <w:t xml:space="preserve"> Archive.org</w:t>
                            </w:r>
                          </w:p>
                          <w:p w:rsidR="00BF024F" w:rsidRDefault="00BF024F">
                            <w:pPr>
                              <w:rPr>
                                <w:iCs/>
                              </w:rPr>
                            </w:pPr>
                          </w:p>
                          <w:p w:rsidR="00002090" w:rsidRDefault="00002090">
                            <w:pPr>
                              <w:rPr>
                                <w:iCs/>
                              </w:rPr>
                            </w:pPr>
                            <w:r w:rsidRPr="00002090">
                              <w:rPr>
                                <w:b/>
                                <w:iCs/>
                              </w:rPr>
                              <w:t>CMH Project Pathway 2</w:t>
                            </w:r>
                            <w:r>
                              <w:rPr>
                                <w:iCs/>
                              </w:rPr>
                              <w:t xml:space="preserve">: Canadian Military Heritage Project </w:t>
                            </w:r>
                            <w:r w:rsidRPr="00002090">
                              <w:rPr>
                                <w:iCs/>
                              </w:rPr>
                              <w:sym w:font="Wingdings" w:char="F0E0"/>
                            </w:r>
                            <w:r>
                              <w:rPr>
                                <w:iCs/>
                              </w:rPr>
                              <w:t>(Find Military Ancestors) Courts-Martial of the First World War</w:t>
                            </w:r>
                          </w:p>
                          <w:p w:rsidR="00002090" w:rsidRPr="00BF024F" w:rsidRDefault="00002090">
                            <w:pPr>
                              <w:rPr>
                                <w:iCs/>
                              </w:rPr>
                            </w:pPr>
                          </w:p>
                          <w:p w:rsidR="00BF024F" w:rsidRDefault="00BF024F">
                            <w:pPr>
                              <w:rPr>
                                <w:iCs/>
                              </w:rPr>
                            </w:pPr>
                            <w:r w:rsidRPr="00BF024F">
                              <w:rPr>
                                <w:b/>
                                <w:iCs/>
                              </w:rPr>
                              <w:t xml:space="preserve">CMH Project Pathway Recap </w:t>
                            </w:r>
                            <w:r w:rsidR="00002090">
                              <w:rPr>
                                <w:b/>
                                <w:iCs/>
                              </w:rPr>
                              <w:t>3</w:t>
                            </w:r>
                            <w:r w:rsidRPr="00BF024F">
                              <w:rPr>
                                <w:iCs/>
                              </w:rPr>
                              <w:t xml:space="preserve">: Canadian Military Heritage Project </w:t>
                            </w:r>
                            <w:r w:rsidRPr="00BF024F">
                              <w:rPr>
                                <w:iCs/>
                              </w:rPr>
                              <w:sym w:font="Wingdings" w:char="F0E0"/>
                            </w:r>
                            <w:r w:rsidRPr="00BF024F">
                              <w:rPr>
                                <w:iCs/>
                              </w:rPr>
                              <w:t xml:space="preserve"> (Quick Links) </w:t>
                            </w:r>
                            <w:proofErr w:type="gramStart"/>
                            <w:r w:rsidRPr="00BF024F">
                              <w:rPr>
                                <w:iCs/>
                              </w:rPr>
                              <w:t>The</w:t>
                            </w:r>
                            <w:proofErr w:type="gramEnd"/>
                            <w:r w:rsidRPr="00BF024F">
                              <w:rPr>
                                <w:iCs/>
                              </w:rPr>
                              <w:t xml:space="preserve"> Canadian Great War Homepage</w:t>
                            </w:r>
                          </w:p>
                          <w:p w:rsidR="00002090" w:rsidRDefault="00002090">
                            <w:pPr>
                              <w:rPr>
                                <w:iCs/>
                              </w:rPr>
                            </w:pPr>
                          </w:p>
                          <w:p w:rsidR="00002090" w:rsidRPr="00BF024F" w:rsidRDefault="00002090">
                            <w:pPr>
                              <w:rPr>
                                <w:iCs/>
                              </w:rPr>
                            </w:pP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9" type="#_x0000_t65" style="position:absolute;left:0;text-align:left;margin-left:14.6pt;margin-top:17.1pt;width:432.85pt;height:138pt;z-index:251659264;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" o:allowincell="f" fillcolor="#cf7b79" strokecolor="#969696" strokeweight=".5pt">
                <v:fill opacity="19789f"/>
                <v:textbox inset="10.8pt,7.2pt,10.8pt">
                  <w:txbxContent>
                    <w:p w:rsidR="00BF024F" w:rsidRPr="00BF024F" w:rsidRDefault="00BF024F">
                      <w:pPr>
                        <w:rPr>
                          <w:iCs/>
                        </w:rPr>
                      </w:pPr>
                      <w:r w:rsidRPr="00BF024F">
                        <w:rPr>
                          <w:b/>
                          <w:iCs/>
                        </w:rPr>
                        <w:t>CMH Project Pathway Recap 1</w:t>
                      </w:r>
                      <w:r w:rsidRPr="00BF024F">
                        <w:rPr>
                          <w:iCs/>
                        </w:rPr>
                        <w:t xml:space="preserve">: Canadian Military Heritage Project </w:t>
                      </w:r>
                      <w:r w:rsidRPr="00BF024F">
                        <w:rPr>
                          <w:iCs/>
                        </w:rPr>
                        <w:sym w:font="Wingdings" w:char="F0E0"/>
                      </w:r>
                      <w:r w:rsidRPr="00BF024F">
                        <w:rPr>
                          <w:iCs/>
                        </w:rPr>
                        <w:t xml:space="preserve"> CEF Nominal Rolls </w:t>
                      </w:r>
                      <w:r w:rsidRPr="00BF024F">
                        <w:rPr>
                          <w:iCs/>
                        </w:rPr>
                        <w:sym w:font="Wingdings" w:char="F0E0"/>
                      </w:r>
                      <w:r w:rsidRPr="00BF024F">
                        <w:rPr>
                          <w:iCs/>
                        </w:rPr>
                        <w:t xml:space="preserve"> Archive.org</w:t>
                      </w:r>
                    </w:p>
                    <w:p w:rsidR="00BF024F" w:rsidRDefault="00BF024F">
                      <w:pPr>
                        <w:rPr>
                          <w:iCs/>
                        </w:rPr>
                      </w:pPr>
                    </w:p>
                    <w:p w:rsidR="00002090" w:rsidRDefault="00002090">
                      <w:pPr>
                        <w:rPr>
                          <w:iCs/>
                        </w:rPr>
                      </w:pPr>
                      <w:r w:rsidRPr="00002090">
                        <w:rPr>
                          <w:b/>
                          <w:iCs/>
                        </w:rPr>
                        <w:t>CMH Project Pathway 2</w:t>
                      </w:r>
                      <w:r>
                        <w:rPr>
                          <w:iCs/>
                        </w:rPr>
                        <w:t xml:space="preserve">: Canadian Military Heritage Project </w:t>
                      </w:r>
                      <w:r w:rsidRPr="00002090">
                        <w:rPr>
                          <w:iCs/>
                        </w:rPr>
                        <w:sym w:font="Wingdings" w:char="F0E0"/>
                      </w:r>
                      <w:r>
                        <w:rPr>
                          <w:iCs/>
                        </w:rPr>
                        <w:t>(Find Military Ancestors) Courts-Martial of the First World War</w:t>
                      </w:r>
                    </w:p>
                    <w:p w:rsidR="00002090" w:rsidRPr="00BF024F" w:rsidRDefault="00002090">
                      <w:pPr>
                        <w:rPr>
                          <w:iCs/>
                        </w:rPr>
                      </w:pPr>
                    </w:p>
                    <w:p w:rsidR="00BF024F" w:rsidRDefault="00BF024F">
                      <w:pPr>
                        <w:rPr>
                          <w:iCs/>
                        </w:rPr>
                      </w:pPr>
                      <w:r w:rsidRPr="00BF024F">
                        <w:rPr>
                          <w:b/>
                          <w:iCs/>
                        </w:rPr>
                        <w:t xml:space="preserve">CMH Project Pathway Recap </w:t>
                      </w:r>
                      <w:r w:rsidR="00002090">
                        <w:rPr>
                          <w:b/>
                          <w:iCs/>
                        </w:rPr>
                        <w:t>3</w:t>
                      </w:r>
                      <w:r w:rsidRPr="00BF024F">
                        <w:rPr>
                          <w:iCs/>
                        </w:rPr>
                        <w:t xml:space="preserve">: Canadian Military Heritage Project </w:t>
                      </w:r>
                      <w:r w:rsidRPr="00BF024F">
                        <w:rPr>
                          <w:iCs/>
                        </w:rPr>
                        <w:sym w:font="Wingdings" w:char="F0E0"/>
                      </w:r>
                      <w:r w:rsidRPr="00BF024F">
                        <w:rPr>
                          <w:iCs/>
                        </w:rPr>
                        <w:t xml:space="preserve"> (Quick Links) </w:t>
                      </w:r>
                      <w:proofErr w:type="gramStart"/>
                      <w:r w:rsidRPr="00BF024F">
                        <w:rPr>
                          <w:iCs/>
                        </w:rPr>
                        <w:t>The</w:t>
                      </w:r>
                      <w:proofErr w:type="gramEnd"/>
                      <w:r w:rsidRPr="00BF024F">
                        <w:rPr>
                          <w:iCs/>
                        </w:rPr>
                        <w:t xml:space="preserve"> Canadian Great War Homepage</w:t>
                      </w:r>
                    </w:p>
                    <w:p w:rsidR="00002090" w:rsidRDefault="00002090">
                      <w:pPr>
                        <w:rPr>
                          <w:iCs/>
                        </w:rPr>
                      </w:pPr>
                    </w:p>
                    <w:p w:rsidR="00002090" w:rsidRPr="00BF024F" w:rsidRDefault="00002090">
                      <w:pPr>
                        <w:rPr>
                          <w:iCs/>
                        </w:rPr>
                      </w:pPr>
                    </w:p>
                  </w:txbxContent>
                </v:textbox>
                <w10:wrap type="square" anchorx="margin" anchory="margin"/>
              </v:shape>
            </w:pict>
          </mc:Fallback>
        </mc:AlternateContent>
      </w:r>
    </w:p>
    <w:p w:rsidR="00A923DF" w:rsidRDefault="00A923DF" w:rsidP="00A923DF">
      <w:pPr>
        <w:jc w:val="both"/>
        <w:rPr>
          <w:lang w:val="en-US"/>
        </w:rPr>
      </w:pPr>
    </w:p>
    <w:sectPr w:rsidR="00A923DF" w:rsidSect="00A923DF">
      <w:footerReference w:type="default" r:id="rId3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331" w:rsidRDefault="00DE1331" w:rsidP="000E68F4">
      <w:r>
        <w:separator/>
      </w:r>
    </w:p>
  </w:endnote>
  <w:endnote w:type="continuationSeparator" w:id="0">
    <w:p w:rsidR="00DE1331" w:rsidRDefault="00DE1331" w:rsidP="000E6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8F4" w:rsidRDefault="000E68F4">
    <w:pPr>
      <w:pStyle w:val="Footer"/>
    </w:pPr>
    <w:r>
      <w:t>© Catherine Caughell, 2010. Revised 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331" w:rsidRDefault="00DE1331" w:rsidP="000E68F4">
      <w:r>
        <w:separator/>
      </w:r>
    </w:p>
  </w:footnote>
  <w:footnote w:type="continuationSeparator" w:id="0">
    <w:p w:rsidR="00DE1331" w:rsidRDefault="00DE1331" w:rsidP="000E68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8FF"/>
    <w:rsid w:val="00002090"/>
    <w:rsid w:val="000320BD"/>
    <w:rsid w:val="0003233E"/>
    <w:rsid w:val="00041063"/>
    <w:rsid w:val="0005298A"/>
    <w:rsid w:val="000C01E3"/>
    <w:rsid w:val="000C6B41"/>
    <w:rsid w:val="000E68F4"/>
    <w:rsid w:val="000E7002"/>
    <w:rsid w:val="000E7471"/>
    <w:rsid w:val="00196689"/>
    <w:rsid w:val="001B0806"/>
    <w:rsid w:val="001B0A1A"/>
    <w:rsid w:val="002053D4"/>
    <w:rsid w:val="00211B60"/>
    <w:rsid w:val="002448FF"/>
    <w:rsid w:val="002617EF"/>
    <w:rsid w:val="002755DC"/>
    <w:rsid w:val="002A5532"/>
    <w:rsid w:val="002E6B11"/>
    <w:rsid w:val="002F3F07"/>
    <w:rsid w:val="00303FDC"/>
    <w:rsid w:val="00305A8E"/>
    <w:rsid w:val="003D4289"/>
    <w:rsid w:val="003E50A3"/>
    <w:rsid w:val="003F0D6F"/>
    <w:rsid w:val="004170A9"/>
    <w:rsid w:val="00433191"/>
    <w:rsid w:val="004669D2"/>
    <w:rsid w:val="004816AC"/>
    <w:rsid w:val="00496DA7"/>
    <w:rsid w:val="004E3814"/>
    <w:rsid w:val="004F0BFE"/>
    <w:rsid w:val="00540812"/>
    <w:rsid w:val="0058500F"/>
    <w:rsid w:val="005A6C86"/>
    <w:rsid w:val="005B203F"/>
    <w:rsid w:val="005D438F"/>
    <w:rsid w:val="005D79BF"/>
    <w:rsid w:val="005E0D64"/>
    <w:rsid w:val="005E5D40"/>
    <w:rsid w:val="005F2EA2"/>
    <w:rsid w:val="00631BA2"/>
    <w:rsid w:val="00636C8E"/>
    <w:rsid w:val="006425A4"/>
    <w:rsid w:val="00660A2C"/>
    <w:rsid w:val="00685A12"/>
    <w:rsid w:val="006D6951"/>
    <w:rsid w:val="006D74F6"/>
    <w:rsid w:val="00703750"/>
    <w:rsid w:val="0070447C"/>
    <w:rsid w:val="00743657"/>
    <w:rsid w:val="00746101"/>
    <w:rsid w:val="00767788"/>
    <w:rsid w:val="00800F2A"/>
    <w:rsid w:val="00812D36"/>
    <w:rsid w:val="00831DA4"/>
    <w:rsid w:val="00843689"/>
    <w:rsid w:val="00861428"/>
    <w:rsid w:val="009624AC"/>
    <w:rsid w:val="009C68F0"/>
    <w:rsid w:val="009D15BF"/>
    <w:rsid w:val="009E1A34"/>
    <w:rsid w:val="00A037E7"/>
    <w:rsid w:val="00A31DB1"/>
    <w:rsid w:val="00A923DF"/>
    <w:rsid w:val="00AF1628"/>
    <w:rsid w:val="00B06F2A"/>
    <w:rsid w:val="00B071AF"/>
    <w:rsid w:val="00B66BC5"/>
    <w:rsid w:val="00B81344"/>
    <w:rsid w:val="00B85025"/>
    <w:rsid w:val="00BB2D9B"/>
    <w:rsid w:val="00BD2E1B"/>
    <w:rsid w:val="00BF024F"/>
    <w:rsid w:val="00C35417"/>
    <w:rsid w:val="00C42C31"/>
    <w:rsid w:val="00C46216"/>
    <w:rsid w:val="00C629C0"/>
    <w:rsid w:val="00C75856"/>
    <w:rsid w:val="00C930E6"/>
    <w:rsid w:val="00CA2065"/>
    <w:rsid w:val="00D00B68"/>
    <w:rsid w:val="00D06F8A"/>
    <w:rsid w:val="00D319EA"/>
    <w:rsid w:val="00D5726A"/>
    <w:rsid w:val="00D702FD"/>
    <w:rsid w:val="00DE1331"/>
    <w:rsid w:val="00DF7BB3"/>
    <w:rsid w:val="00E16A6E"/>
    <w:rsid w:val="00E3763F"/>
    <w:rsid w:val="00E647C9"/>
    <w:rsid w:val="00E73CAE"/>
    <w:rsid w:val="00EE4C6D"/>
    <w:rsid w:val="00EF0A3D"/>
    <w:rsid w:val="00EF2A1D"/>
    <w:rsid w:val="00EF37A2"/>
    <w:rsid w:val="00F2162A"/>
    <w:rsid w:val="00F22338"/>
    <w:rsid w:val="00F40A28"/>
    <w:rsid w:val="00F93C39"/>
    <w:rsid w:val="00FE5CDE"/>
    <w:rsid w:val="00FF4E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alloonText">
    <w:name w:val="Balloon Text"/>
    <w:basedOn w:val="Normal"/>
    <w:link w:val="BalloonTextChar"/>
    <w:uiPriority w:val="99"/>
    <w:semiHidden/>
    <w:unhideWhenUsed/>
    <w:rsid w:val="002053D4"/>
    <w:rPr>
      <w:rFonts w:ascii="Tahoma" w:hAnsi="Tahoma" w:cs="Tahoma"/>
      <w:sz w:val="16"/>
      <w:szCs w:val="16"/>
    </w:rPr>
  </w:style>
  <w:style w:type="character" w:customStyle="1" w:styleId="BalloonTextChar">
    <w:name w:val="Balloon Text Char"/>
    <w:basedOn w:val="DefaultParagraphFont"/>
    <w:link w:val="BalloonText"/>
    <w:uiPriority w:val="99"/>
    <w:semiHidden/>
    <w:rsid w:val="002053D4"/>
    <w:rPr>
      <w:rFonts w:ascii="Tahoma" w:hAnsi="Tahoma" w:cs="Tahoma"/>
      <w:sz w:val="16"/>
      <w:szCs w:val="16"/>
      <w:lang w:eastAsia="en-US"/>
    </w:rPr>
  </w:style>
  <w:style w:type="character" w:customStyle="1" w:styleId="value">
    <w:name w:val="value"/>
    <w:basedOn w:val="DefaultParagraphFont"/>
    <w:rsid w:val="002617EF"/>
  </w:style>
  <w:style w:type="paragraph" w:styleId="Header">
    <w:name w:val="header"/>
    <w:basedOn w:val="Normal"/>
    <w:link w:val="HeaderChar"/>
    <w:uiPriority w:val="99"/>
    <w:semiHidden/>
    <w:unhideWhenUsed/>
    <w:rsid w:val="000E68F4"/>
    <w:pPr>
      <w:tabs>
        <w:tab w:val="center" w:pos="4680"/>
        <w:tab w:val="right" w:pos="9360"/>
      </w:tabs>
    </w:pPr>
  </w:style>
  <w:style w:type="character" w:customStyle="1" w:styleId="HeaderChar">
    <w:name w:val="Header Char"/>
    <w:basedOn w:val="DefaultParagraphFont"/>
    <w:link w:val="Header"/>
    <w:uiPriority w:val="99"/>
    <w:semiHidden/>
    <w:rsid w:val="000E68F4"/>
    <w:rPr>
      <w:sz w:val="24"/>
      <w:szCs w:val="24"/>
      <w:lang w:val="en-CA"/>
    </w:rPr>
  </w:style>
  <w:style w:type="paragraph" w:styleId="Footer">
    <w:name w:val="footer"/>
    <w:basedOn w:val="Normal"/>
    <w:link w:val="FooterChar"/>
    <w:uiPriority w:val="99"/>
    <w:semiHidden/>
    <w:unhideWhenUsed/>
    <w:rsid w:val="000E68F4"/>
    <w:pPr>
      <w:tabs>
        <w:tab w:val="center" w:pos="4680"/>
        <w:tab w:val="right" w:pos="9360"/>
      </w:tabs>
    </w:pPr>
  </w:style>
  <w:style w:type="character" w:customStyle="1" w:styleId="FooterChar">
    <w:name w:val="Footer Char"/>
    <w:basedOn w:val="DefaultParagraphFont"/>
    <w:link w:val="Footer"/>
    <w:uiPriority w:val="99"/>
    <w:semiHidden/>
    <w:rsid w:val="000E68F4"/>
    <w:rPr>
      <w:sz w:val="24"/>
      <w:szCs w:val="24"/>
      <w:lang w:val="en-CA"/>
    </w:rPr>
  </w:style>
  <w:style w:type="paragraph" w:styleId="Title">
    <w:name w:val="Title"/>
    <w:basedOn w:val="Normal"/>
    <w:next w:val="Normal"/>
    <w:link w:val="TitleChar"/>
    <w:uiPriority w:val="10"/>
    <w:qFormat/>
    <w:rsid w:val="00A923DF"/>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923DF"/>
    <w:rPr>
      <w:rFonts w:ascii="Cambria" w:eastAsia="Times New Roman" w:hAnsi="Cambria" w:cs="Times New Roman"/>
      <w:b/>
      <w:bCs/>
      <w:kern w:val="28"/>
      <w:sz w:val="32"/>
      <w:szCs w:val="32"/>
      <w:lang w:val="en-CA"/>
    </w:rPr>
  </w:style>
  <w:style w:type="character" w:styleId="IntenseEmphasis">
    <w:name w:val="Intense Emphasis"/>
    <w:basedOn w:val="DefaultParagraphFont"/>
    <w:uiPriority w:val="21"/>
    <w:qFormat/>
    <w:rsid w:val="00A923DF"/>
    <w:rPr>
      <w:b/>
      <w:bCs/>
      <w:i/>
      <w:iCs/>
      <w:color w:val="4F81B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alloonText">
    <w:name w:val="Balloon Text"/>
    <w:basedOn w:val="Normal"/>
    <w:link w:val="BalloonTextChar"/>
    <w:uiPriority w:val="99"/>
    <w:semiHidden/>
    <w:unhideWhenUsed/>
    <w:rsid w:val="002053D4"/>
    <w:rPr>
      <w:rFonts w:ascii="Tahoma" w:hAnsi="Tahoma" w:cs="Tahoma"/>
      <w:sz w:val="16"/>
      <w:szCs w:val="16"/>
    </w:rPr>
  </w:style>
  <w:style w:type="character" w:customStyle="1" w:styleId="BalloonTextChar">
    <w:name w:val="Balloon Text Char"/>
    <w:basedOn w:val="DefaultParagraphFont"/>
    <w:link w:val="BalloonText"/>
    <w:uiPriority w:val="99"/>
    <w:semiHidden/>
    <w:rsid w:val="002053D4"/>
    <w:rPr>
      <w:rFonts w:ascii="Tahoma" w:hAnsi="Tahoma" w:cs="Tahoma"/>
      <w:sz w:val="16"/>
      <w:szCs w:val="16"/>
      <w:lang w:eastAsia="en-US"/>
    </w:rPr>
  </w:style>
  <w:style w:type="character" w:customStyle="1" w:styleId="value">
    <w:name w:val="value"/>
    <w:basedOn w:val="DefaultParagraphFont"/>
    <w:rsid w:val="002617EF"/>
  </w:style>
  <w:style w:type="paragraph" w:styleId="Header">
    <w:name w:val="header"/>
    <w:basedOn w:val="Normal"/>
    <w:link w:val="HeaderChar"/>
    <w:uiPriority w:val="99"/>
    <w:semiHidden/>
    <w:unhideWhenUsed/>
    <w:rsid w:val="000E68F4"/>
    <w:pPr>
      <w:tabs>
        <w:tab w:val="center" w:pos="4680"/>
        <w:tab w:val="right" w:pos="9360"/>
      </w:tabs>
    </w:pPr>
  </w:style>
  <w:style w:type="character" w:customStyle="1" w:styleId="HeaderChar">
    <w:name w:val="Header Char"/>
    <w:basedOn w:val="DefaultParagraphFont"/>
    <w:link w:val="Header"/>
    <w:uiPriority w:val="99"/>
    <w:semiHidden/>
    <w:rsid w:val="000E68F4"/>
    <w:rPr>
      <w:sz w:val="24"/>
      <w:szCs w:val="24"/>
      <w:lang w:val="en-CA"/>
    </w:rPr>
  </w:style>
  <w:style w:type="paragraph" w:styleId="Footer">
    <w:name w:val="footer"/>
    <w:basedOn w:val="Normal"/>
    <w:link w:val="FooterChar"/>
    <w:uiPriority w:val="99"/>
    <w:semiHidden/>
    <w:unhideWhenUsed/>
    <w:rsid w:val="000E68F4"/>
    <w:pPr>
      <w:tabs>
        <w:tab w:val="center" w:pos="4680"/>
        <w:tab w:val="right" w:pos="9360"/>
      </w:tabs>
    </w:pPr>
  </w:style>
  <w:style w:type="character" w:customStyle="1" w:styleId="FooterChar">
    <w:name w:val="Footer Char"/>
    <w:basedOn w:val="DefaultParagraphFont"/>
    <w:link w:val="Footer"/>
    <w:uiPriority w:val="99"/>
    <w:semiHidden/>
    <w:rsid w:val="000E68F4"/>
    <w:rPr>
      <w:sz w:val="24"/>
      <w:szCs w:val="24"/>
      <w:lang w:val="en-CA"/>
    </w:rPr>
  </w:style>
  <w:style w:type="paragraph" w:styleId="Title">
    <w:name w:val="Title"/>
    <w:basedOn w:val="Normal"/>
    <w:next w:val="Normal"/>
    <w:link w:val="TitleChar"/>
    <w:uiPriority w:val="10"/>
    <w:qFormat/>
    <w:rsid w:val="00A923DF"/>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923DF"/>
    <w:rPr>
      <w:rFonts w:ascii="Cambria" w:eastAsia="Times New Roman" w:hAnsi="Cambria" w:cs="Times New Roman"/>
      <w:b/>
      <w:bCs/>
      <w:kern w:val="28"/>
      <w:sz w:val="32"/>
      <w:szCs w:val="32"/>
      <w:lang w:val="en-CA"/>
    </w:rPr>
  </w:style>
  <w:style w:type="character" w:styleId="IntenseEmphasis">
    <w:name w:val="Intense Emphasis"/>
    <w:basedOn w:val="DefaultParagraphFont"/>
    <w:uiPriority w:val="21"/>
    <w:qFormat/>
    <w:rsid w:val="00A923DF"/>
    <w:rPr>
      <w:b/>
      <w:bCs/>
      <w:i/>
      <w:iCs/>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llectionscanada.gc.ca/index-e.html" TargetMode="External"/><Relationship Id="rId13" Type="http://schemas.openxmlformats.org/officeDocument/2006/relationships/hyperlink" Target="http://www.collectionscanada.gc.ca/databases/cef/index-e.html" TargetMode="External"/><Relationship Id="rId18" Type="http://schemas.openxmlformats.org/officeDocument/2006/relationships/hyperlink" Target="http://www.collectionscanada.gc.ca/genealogy/022-909.006.04-e.html" TargetMode="External"/><Relationship Id="rId26" Type="http://schemas.openxmlformats.org/officeDocument/2006/relationships/hyperlink" Target="http://www.vac-acc.gc.ca/remembers/sub.cfm?source=collections/virtualmem" TargetMode="External"/><Relationship Id="rId3" Type="http://schemas.openxmlformats.org/officeDocument/2006/relationships/settings" Target="settings.xml"/><Relationship Id="rId21" Type="http://schemas.openxmlformats.org/officeDocument/2006/relationships/hyperlink" Target="http://www.collectionscanada.gc.ca/genealogy/022-909.008-e.html" TargetMode="External"/><Relationship Id="rId34" Type="http://schemas.openxmlformats.org/officeDocument/2006/relationships/hyperlink" Target="http://www.rootsweb.ancestry.com/~ww1can/" TargetMode="External"/><Relationship Id="rId7" Type="http://schemas.openxmlformats.org/officeDocument/2006/relationships/hyperlink" Target="http://www.collectionscanada.gc.ca/genealogy/index-e.html" TargetMode="External"/><Relationship Id="rId12" Type="http://schemas.openxmlformats.org/officeDocument/2006/relationships/hyperlink" Target="http://www.collectionscanada.gc.ca/archivianet/020105_e.html" TargetMode="External"/><Relationship Id="rId17" Type="http://schemas.openxmlformats.org/officeDocument/2006/relationships/hyperlink" Target="http://www.collectionscanada.gc.ca/genealogy/022-909.006.03-e.html" TargetMode="External"/><Relationship Id="rId25" Type="http://schemas.openxmlformats.org/officeDocument/2006/relationships/hyperlink" Target="http://www.vac-acc.gc.ca/remembers/" TargetMode="External"/><Relationship Id="rId33" Type="http://schemas.openxmlformats.org/officeDocument/2006/relationships/hyperlink" Target="http://www.collectionscanada.gc.ca/databases/courts-martial/index-e.html" TargetMode="External"/><Relationship Id="rId2" Type="http://schemas.microsoft.com/office/2007/relationships/stylesWithEffects" Target="stylesWithEffects.xml"/><Relationship Id="rId16" Type="http://schemas.openxmlformats.org/officeDocument/2006/relationships/hyperlink" Target="http://www.collectionscanada.gc.ca/genealogy/022-909.006.02-e.html" TargetMode="External"/><Relationship Id="rId20" Type="http://schemas.openxmlformats.org/officeDocument/2006/relationships/hyperlink" Target="http://www.collectionscanada.gc.ca/databases/cef/001042-200-e.html" TargetMode="External"/><Relationship Id="rId29" Type="http://schemas.openxmlformats.org/officeDocument/2006/relationships/hyperlink" Target="http://www.rootsweb.ancestry.com/~canmil/ww1/index.html?cj=1&amp;o_xid=0001091115&amp;o_lid=0001091115"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collectionscanada.gc.ca/databases/cef/index-e.html" TargetMode="External"/><Relationship Id="rId24" Type="http://schemas.openxmlformats.org/officeDocument/2006/relationships/hyperlink" Target="http://www.vac-acc.gc.ca/general/" TargetMode="External"/><Relationship Id="rId32" Type="http://schemas.openxmlformats.org/officeDocument/2006/relationships/hyperlink" Target="http://www.archive.org/search.php?query=army%20list%20AND%20mediatype%3Atexts%20AND%20subject%3A%22Nominal%20Rolls%22&amp;page=2"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collectionscanada.gc.ca/databases/cef/001042-130-e.html?PHPSESSID=kl3s2050v0dmv5h353btasf701" TargetMode="External"/><Relationship Id="rId23" Type="http://schemas.openxmlformats.org/officeDocument/2006/relationships/hyperlink" Target="http://www.collectionscanada.gc.ca/genealogy/022-909.010-e.html" TargetMode="External"/><Relationship Id="rId28" Type="http://schemas.openxmlformats.org/officeDocument/2006/relationships/hyperlink" Target="http://www.cwgc.org/" TargetMode="External"/><Relationship Id="rId36" Type="http://schemas.openxmlformats.org/officeDocument/2006/relationships/fontTable" Target="fontTable.xml"/><Relationship Id="rId10" Type="http://schemas.openxmlformats.org/officeDocument/2006/relationships/hyperlink" Target="http://www.collectionscanada.gc.ca/genealogy/022-909-e.html" TargetMode="External"/><Relationship Id="rId19" Type="http://schemas.openxmlformats.org/officeDocument/2006/relationships/hyperlink" Target="http://www.collectionscanada.gc.ca/databases/cef/001042-200-e.html" TargetMode="External"/><Relationship Id="rId31" Type="http://schemas.openxmlformats.org/officeDocument/2006/relationships/hyperlink" Target="http://www.rootsweb.ancestry.com/~canmil/ww1/cef-rolls.htm" TargetMode="External"/><Relationship Id="rId4" Type="http://schemas.openxmlformats.org/officeDocument/2006/relationships/webSettings" Target="webSettings.xml"/><Relationship Id="rId9" Type="http://schemas.openxmlformats.org/officeDocument/2006/relationships/hyperlink" Target="http://www.collectionscanada.gc.ca/genealogy/022-909.006-e.html" TargetMode="External"/><Relationship Id="rId14" Type="http://schemas.openxmlformats.org/officeDocument/2006/relationships/hyperlink" Target="http://www.collectionscanada.gc.ca/databases/cef/001042-100.01-e.php" TargetMode="External"/><Relationship Id="rId22" Type="http://schemas.openxmlformats.org/officeDocument/2006/relationships/hyperlink" Target="http://www.collectionscanada.gc.ca/genealogy/022-909.009-e.html" TargetMode="External"/><Relationship Id="rId27" Type="http://schemas.openxmlformats.org/officeDocument/2006/relationships/hyperlink" Target="http://www.vac-acc.gc.ca/remembers/sub.cfm?source=collections/books" TargetMode="External"/><Relationship Id="rId30" Type="http://schemas.openxmlformats.org/officeDocument/2006/relationships/hyperlink" Target="http://www.rootsweb.ancestry.com/~canmil/ancestor.htm?cj=1&amp;o_xid=0001091115&amp;o_lid=0001091115" TargetMode="External"/><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1080</Words>
  <Characters>6161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Reference Exercise 2</vt:lpstr>
    </vt:vector>
  </TitlesOfParts>
  <Company>Hewlett-Packard Company</Company>
  <LinksUpToDate>false</LinksUpToDate>
  <CharactersWithSpaces>7227</CharactersWithSpaces>
  <SharedDoc>false</SharedDoc>
  <HLinks>
    <vt:vector size="168" baseType="variant">
      <vt:variant>
        <vt:i4>131092</vt:i4>
      </vt:variant>
      <vt:variant>
        <vt:i4>78</vt:i4>
      </vt:variant>
      <vt:variant>
        <vt:i4>0</vt:i4>
      </vt:variant>
      <vt:variant>
        <vt:i4>5</vt:i4>
      </vt:variant>
      <vt:variant>
        <vt:lpwstr>http://www.rootsweb.ancestry.com/~ww1can/</vt:lpwstr>
      </vt:variant>
      <vt:variant>
        <vt:lpwstr/>
      </vt:variant>
      <vt:variant>
        <vt:i4>1441813</vt:i4>
      </vt:variant>
      <vt:variant>
        <vt:i4>75</vt:i4>
      </vt:variant>
      <vt:variant>
        <vt:i4>0</vt:i4>
      </vt:variant>
      <vt:variant>
        <vt:i4>5</vt:i4>
      </vt:variant>
      <vt:variant>
        <vt:lpwstr>http://www.collectionscanada.gc.ca/databases/courts-martial/index-e.html</vt:lpwstr>
      </vt:variant>
      <vt:variant>
        <vt:lpwstr/>
      </vt:variant>
      <vt:variant>
        <vt:i4>1179657</vt:i4>
      </vt:variant>
      <vt:variant>
        <vt:i4>72</vt:i4>
      </vt:variant>
      <vt:variant>
        <vt:i4>0</vt:i4>
      </vt:variant>
      <vt:variant>
        <vt:i4>5</vt:i4>
      </vt:variant>
      <vt:variant>
        <vt:lpwstr>http://www.archive.org/search.php?query=army%20list%20AND%20mediatype%3Atexts%20AND%20subject%3A%22Nominal%20Rolls%22&amp;page=2</vt:lpwstr>
      </vt:variant>
      <vt:variant>
        <vt:lpwstr/>
      </vt:variant>
      <vt:variant>
        <vt:i4>3342385</vt:i4>
      </vt:variant>
      <vt:variant>
        <vt:i4>69</vt:i4>
      </vt:variant>
      <vt:variant>
        <vt:i4>0</vt:i4>
      </vt:variant>
      <vt:variant>
        <vt:i4>5</vt:i4>
      </vt:variant>
      <vt:variant>
        <vt:lpwstr>http://www.rootsweb.ancestry.com/~canmil/ww1/cef-rolls.htm</vt:lpwstr>
      </vt:variant>
      <vt:variant>
        <vt:lpwstr/>
      </vt:variant>
      <vt:variant>
        <vt:i4>6946920</vt:i4>
      </vt:variant>
      <vt:variant>
        <vt:i4>66</vt:i4>
      </vt:variant>
      <vt:variant>
        <vt:i4>0</vt:i4>
      </vt:variant>
      <vt:variant>
        <vt:i4>5</vt:i4>
      </vt:variant>
      <vt:variant>
        <vt:lpwstr>http://www.rootsweb.ancestry.com/~canmil/ancestor.htm?cj=1&amp;o_xid=0001091115&amp;o_lid=0001091115</vt:lpwstr>
      </vt:variant>
      <vt:variant>
        <vt:lpwstr/>
      </vt:variant>
      <vt:variant>
        <vt:i4>1572869</vt:i4>
      </vt:variant>
      <vt:variant>
        <vt:i4>63</vt:i4>
      </vt:variant>
      <vt:variant>
        <vt:i4>0</vt:i4>
      </vt:variant>
      <vt:variant>
        <vt:i4>5</vt:i4>
      </vt:variant>
      <vt:variant>
        <vt:lpwstr>http://www.rootsweb.ancestry.com/~canmil/ww1/index.html?cj=1&amp;o_xid=0001091115&amp;o_lid=0001091115</vt:lpwstr>
      </vt:variant>
      <vt:variant>
        <vt:lpwstr/>
      </vt:variant>
      <vt:variant>
        <vt:i4>6029388</vt:i4>
      </vt:variant>
      <vt:variant>
        <vt:i4>60</vt:i4>
      </vt:variant>
      <vt:variant>
        <vt:i4>0</vt:i4>
      </vt:variant>
      <vt:variant>
        <vt:i4>5</vt:i4>
      </vt:variant>
      <vt:variant>
        <vt:lpwstr>http://www.cwgc.org/</vt:lpwstr>
      </vt:variant>
      <vt:variant>
        <vt:lpwstr/>
      </vt:variant>
      <vt:variant>
        <vt:i4>1179730</vt:i4>
      </vt:variant>
      <vt:variant>
        <vt:i4>57</vt:i4>
      </vt:variant>
      <vt:variant>
        <vt:i4>0</vt:i4>
      </vt:variant>
      <vt:variant>
        <vt:i4>5</vt:i4>
      </vt:variant>
      <vt:variant>
        <vt:lpwstr>http://www.vac-acc.gc.ca/remembers/sub.cfm?source=collections/books/bww1</vt:lpwstr>
      </vt:variant>
      <vt:variant>
        <vt:lpwstr/>
      </vt:variant>
      <vt:variant>
        <vt:i4>8060980</vt:i4>
      </vt:variant>
      <vt:variant>
        <vt:i4>54</vt:i4>
      </vt:variant>
      <vt:variant>
        <vt:i4>0</vt:i4>
      </vt:variant>
      <vt:variant>
        <vt:i4>5</vt:i4>
      </vt:variant>
      <vt:variant>
        <vt:lpwstr>http://www.vac-acc.gc.ca/remembers/sub.cfm?source=collections/books</vt:lpwstr>
      </vt:variant>
      <vt:variant>
        <vt:lpwstr/>
      </vt:variant>
      <vt:variant>
        <vt:i4>196673</vt:i4>
      </vt:variant>
      <vt:variant>
        <vt:i4>51</vt:i4>
      </vt:variant>
      <vt:variant>
        <vt:i4>0</vt:i4>
      </vt:variant>
      <vt:variant>
        <vt:i4>5</vt:i4>
      </vt:variant>
      <vt:variant>
        <vt:lpwstr>http://www.vac-acc.gc.ca/remembers/sub.cfm?source=collections/virtualmem</vt:lpwstr>
      </vt:variant>
      <vt:variant>
        <vt:lpwstr/>
      </vt:variant>
      <vt:variant>
        <vt:i4>7340142</vt:i4>
      </vt:variant>
      <vt:variant>
        <vt:i4>48</vt:i4>
      </vt:variant>
      <vt:variant>
        <vt:i4>0</vt:i4>
      </vt:variant>
      <vt:variant>
        <vt:i4>5</vt:i4>
      </vt:variant>
      <vt:variant>
        <vt:lpwstr>http://www.vac-acc.gc.ca/remembers/</vt:lpwstr>
      </vt:variant>
      <vt:variant>
        <vt:lpwstr/>
      </vt:variant>
      <vt:variant>
        <vt:i4>196639</vt:i4>
      </vt:variant>
      <vt:variant>
        <vt:i4>45</vt:i4>
      </vt:variant>
      <vt:variant>
        <vt:i4>0</vt:i4>
      </vt:variant>
      <vt:variant>
        <vt:i4>5</vt:i4>
      </vt:variant>
      <vt:variant>
        <vt:lpwstr>http://www.vac-acc.gc.ca/general/</vt:lpwstr>
      </vt:variant>
      <vt:variant>
        <vt:lpwstr/>
      </vt:variant>
      <vt:variant>
        <vt:i4>8126524</vt:i4>
      </vt:variant>
      <vt:variant>
        <vt:i4>42</vt:i4>
      </vt:variant>
      <vt:variant>
        <vt:i4>0</vt:i4>
      </vt:variant>
      <vt:variant>
        <vt:i4>5</vt:i4>
      </vt:variant>
      <vt:variant>
        <vt:lpwstr>http://www.collectionscanada.gc.ca/genealogy/022-909.010-e.html</vt:lpwstr>
      </vt:variant>
      <vt:variant>
        <vt:lpwstr/>
      </vt:variant>
      <vt:variant>
        <vt:i4>7667773</vt:i4>
      </vt:variant>
      <vt:variant>
        <vt:i4>39</vt:i4>
      </vt:variant>
      <vt:variant>
        <vt:i4>0</vt:i4>
      </vt:variant>
      <vt:variant>
        <vt:i4>5</vt:i4>
      </vt:variant>
      <vt:variant>
        <vt:lpwstr>http://www.collectionscanada.gc.ca/genealogy/022-909.009-e.html</vt:lpwstr>
      </vt:variant>
      <vt:variant>
        <vt:lpwstr/>
      </vt:variant>
      <vt:variant>
        <vt:i4>7602237</vt:i4>
      </vt:variant>
      <vt:variant>
        <vt:i4>36</vt:i4>
      </vt:variant>
      <vt:variant>
        <vt:i4>0</vt:i4>
      </vt:variant>
      <vt:variant>
        <vt:i4>5</vt:i4>
      </vt:variant>
      <vt:variant>
        <vt:lpwstr>http://www.collectionscanada.gc.ca/genealogy/022-909.008-e.html</vt:lpwstr>
      </vt:variant>
      <vt:variant>
        <vt:lpwstr/>
      </vt:variant>
      <vt:variant>
        <vt:i4>3211312</vt:i4>
      </vt:variant>
      <vt:variant>
        <vt:i4>33</vt:i4>
      </vt:variant>
      <vt:variant>
        <vt:i4>0</vt:i4>
      </vt:variant>
      <vt:variant>
        <vt:i4>5</vt:i4>
      </vt:variant>
      <vt:variant>
        <vt:lpwstr>http://www.collectionscanada.gc.ca/genealogy/022-909.006.04-e.html</vt:lpwstr>
      </vt:variant>
      <vt:variant>
        <vt:lpwstr/>
      </vt:variant>
      <vt:variant>
        <vt:i4>3211319</vt:i4>
      </vt:variant>
      <vt:variant>
        <vt:i4>30</vt:i4>
      </vt:variant>
      <vt:variant>
        <vt:i4>0</vt:i4>
      </vt:variant>
      <vt:variant>
        <vt:i4>5</vt:i4>
      </vt:variant>
      <vt:variant>
        <vt:lpwstr>http://www.collectionscanada.gc.ca/genealogy/022-909.006.03-e.html</vt:lpwstr>
      </vt:variant>
      <vt:variant>
        <vt:lpwstr/>
      </vt:variant>
      <vt:variant>
        <vt:i4>3211318</vt:i4>
      </vt:variant>
      <vt:variant>
        <vt:i4>27</vt:i4>
      </vt:variant>
      <vt:variant>
        <vt:i4>0</vt:i4>
      </vt:variant>
      <vt:variant>
        <vt:i4>5</vt:i4>
      </vt:variant>
      <vt:variant>
        <vt:lpwstr>http://www.collectionscanada.gc.ca/genealogy/022-909.006.02-e.html</vt:lpwstr>
      </vt:variant>
      <vt:variant>
        <vt:lpwstr/>
      </vt:variant>
      <vt:variant>
        <vt:i4>6684750</vt:i4>
      </vt:variant>
      <vt:variant>
        <vt:i4>24</vt:i4>
      </vt:variant>
      <vt:variant>
        <vt:i4>0</vt:i4>
      </vt:variant>
      <vt:variant>
        <vt:i4>5</vt:i4>
      </vt:variant>
      <vt:variant>
        <vt:lpwstr>http://www.collectionscanada.gc.ca/databases/cef/001042-130-e.html?PHPSESSID=kl3s2050v0dmv5h353btasf701</vt:lpwstr>
      </vt:variant>
      <vt:variant>
        <vt:lpwstr>g</vt:lpwstr>
      </vt:variant>
      <vt:variant>
        <vt:i4>4522070</vt:i4>
      </vt:variant>
      <vt:variant>
        <vt:i4>21</vt:i4>
      </vt:variant>
      <vt:variant>
        <vt:i4>0</vt:i4>
      </vt:variant>
      <vt:variant>
        <vt:i4>5</vt:i4>
      </vt:variant>
      <vt:variant>
        <vt:lpwstr>http://www.collectionscanada.gc.ca/databases/cef/001042-100.01-e.php</vt:lpwstr>
      </vt:variant>
      <vt:variant>
        <vt:lpwstr/>
      </vt:variant>
      <vt:variant>
        <vt:i4>131138</vt:i4>
      </vt:variant>
      <vt:variant>
        <vt:i4>18</vt:i4>
      </vt:variant>
      <vt:variant>
        <vt:i4>0</vt:i4>
      </vt:variant>
      <vt:variant>
        <vt:i4>5</vt:i4>
      </vt:variant>
      <vt:variant>
        <vt:lpwstr>http://www.collectionscanada.gc.ca/databases/cef/index-e.html</vt:lpwstr>
      </vt:variant>
      <vt:variant>
        <vt:lpwstr/>
      </vt:variant>
      <vt:variant>
        <vt:i4>2162766</vt:i4>
      </vt:variant>
      <vt:variant>
        <vt:i4>15</vt:i4>
      </vt:variant>
      <vt:variant>
        <vt:i4>0</vt:i4>
      </vt:variant>
      <vt:variant>
        <vt:i4>5</vt:i4>
      </vt:variant>
      <vt:variant>
        <vt:lpwstr>http://www.collectionscanada.gc.ca/archivianet/020105_e.html</vt:lpwstr>
      </vt:variant>
      <vt:variant>
        <vt:lpwstr/>
      </vt:variant>
      <vt:variant>
        <vt:i4>131138</vt:i4>
      </vt:variant>
      <vt:variant>
        <vt:i4>12</vt:i4>
      </vt:variant>
      <vt:variant>
        <vt:i4>0</vt:i4>
      </vt:variant>
      <vt:variant>
        <vt:i4>5</vt:i4>
      </vt:variant>
      <vt:variant>
        <vt:lpwstr>http://www.collectionscanada.gc.ca/databases/cef/index-e.html</vt:lpwstr>
      </vt:variant>
      <vt:variant>
        <vt:lpwstr/>
      </vt:variant>
      <vt:variant>
        <vt:i4>8126499</vt:i4>
      </vt:variant>
      <vt:variant>
        <vt:i4>9</vt:i4>
      </vt:variant>
      <vt:variant>
        <vt:i4>0</vt:i4>
      </vt:variant>
      <vt:variant>
        <vt:i4>5</vt:i4>
      </vt:variant>
      <vt:variant>
        <vt:lpwstr>http://www.collectionscanada.gc.ca/genealogy/022-909-e.html</vt:lpwstr>
      </vt:variant>
      <vt:variant>
        <vt:lpwstr/>
      </vt:variant>
      <vt:variant>
        <vt:i4>7995453</vt:i4>
      </vt:variant>
      <vt:variant>
        <vt:i4>6</vt:i4>
      </vt:variant>
      <vt:variant>
        <vt:i4>0</vt:i4>
      </vt:variant>
      <vt:variant>
        <vt:i4>5</vt:i4>
      </vt:variant>
      <vt:variant>
        <vt:lpwstr>http://www.collectionscanada.gc.ca/genealogy/022-909.006-e.html</vt:lpwstr>
      </vt:variant>
      <vt:variant>
        <vt:lpwstr/>
      </vt:variant>
      <vt:variant>
        <vt:i4>7667747</vt:i4>
      </vt:variant>
      <vt:variant>
        <vt:i4>3</vt:i4>
      </vt:variant>
      <vt:variant>
        <vt:i4>0</vt:i4>
      </vt:variant>
      <vt:variant>
        <vt:i4>5</vt:i4>
      </vt:variant>
      <vt:variant>
        <vt:lpwstr>http://www.collectionscanada.gc.ca/index-e.html</vt:lpwstr>
      </vt:variant>
      <vt:variant>
        <vt:lpwstr/>
      </vt:variant>
      <vt:variant>
        <vt:i4>720903</vt:i4>
      </vt:variant>
      <vt:variant>
        <vt:i4>0</vt:i4>
      </vt:variant>
      <vt:variant>
        <vt:i4>0</vt:i4>
      </vt:variant>
      <vt:variant>
        <vt:i4>5</vt:i4>
      </vt:variant>
      <vt:variant>
        <vt:lpwstr>http://www.collectionscanada.gc.ca/genealogy/index-e.html</vt:lpwstr>
      </vt:variant>
      <vt:variant>
        <vt:lpwstr/>
      </vt:variant>
      <vt:variant>
        <vt:i4>2359406</vt:i4>
      </vt:variant>
      <vt:variant>
        <vt:i4>0</vt:i4>
      </vt:variant>
      <vt:variant>
        <vt:i4>0</vt:i4>
      </vt:variant>
      <vt:variant>
        <vt:i4>5</vt:i4>
      </vt:variant>
      <vt:variant>
        <vt:lpwstr>http://www.collectionscanada.gc.ca/databases/cef/001042-200-e.html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Reference Exercise 2</dc:title>
  <dc:creator>Don Spanner</dc:creator>
  <cp:lastModifiedBy>John Stephens</cp:lastModifiedBy>
  <cp:revision>2</cp:revision>
  <cp:lastPrinted>2013-02-11T02:05:00Z</cp:lastPrinted>
  <dcterms:created xsi:type="dcterms:W3CDTF">2013-03-12T02:24:00Z</dcterms:created>
  <dcterms:modified xsi:type="dcterms:W3CDTF">2013-03-12T02:24:00Z</dcterms:modified>
</cp:coreProperties>
</file>